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621A1" w14:textId="77777777" w:rsidR="00852229" w:rsidRDefault="003342E1">
      <w:pPr>
        <w:spacing w:line="240" w:lineRule="auto"/>
      </w:pPr>
      <w:bookmarkStart w:id="0" w:name="_GoBack"/>
      <w:bookmarkEnd w:id="0"/>
      <w:r>
        <w:t xml:space="preserve">Необходимо доработать правила обмена между 1С:УПП и 1С:ERP. </w:t>
      </w:r>
    </w:p>
    <w:p w14:paraId="7CE4D981" w14:textId="77777777" w:rsidR="00852229" w:rsidRDefault="003342E1">
      <w:pPr>
        <w:pStyle w:val="2"/>
        <w:numPr>
          <w:ilvl w:val="0"/>
          <w:numId w:val="1"/>
        </w:numPr>
        <w:spacing w:line="240" w:lineRule="auto"/>
        <w:jc w:val="left"/>
      </w:pPr>
      <w:bookmarkStart w:id="1" w:name="_heading=h.s45xcwx44z23" w:colFirst="0" w:colLast="0"/>
      <w:bookmarkEnd w:id="1"/>
      <w:r>
        <w:t>Справочник «Технологические процессы»</w:t>
      </w:r>
    </w:p>
    <w:p w14:paraId="727916A8" w14:textId="77777777" w:rsidR="00852229" w:rsidRDefault="003342E1">
      <w:pPr>
        <w:spacing w:line="240" w:lineRule="auto"/>
      </w:pPr>
      <w:r>
        <w:t xml:space="preserve">Необходимо доработать правила обмена для загрузки данных в справочник “Технологические процессы” 1С:ERP из справочника “Технологические карты производства” 1С:УПП </w:t>
      </w:r>
    </w:p>
    <w:p w14:paraId="2A672158" w14:textId="77777777" w:rsidR="00852229" w:rsidRDefault="003342E1">
      <w:pPr>
        <w:spacing w:line="240" w:lineRule="auto"/>
      </w:pPr>
      <w:r>
        <w:t>В данный момент выгружаются в Маршрутные карты, а надо в справочник Технологические процессы.</w:t>
      </w:r>
    </w:p>
    <w:p w14:paraId="5176FF9D" w14:textId="77777777" w:rsidR="00852229" w:rsidRDefault="00852229">
      <w:pPr>
        <w:ind w:left="2"/>
      </w:pPr>
    </w:p>
    <w:tbl>
      <w:tblPr>
        <w:tblStyle w:val="aff5"/>
        <w:tblW w:w="1057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7"/>
        <w:gridCol w:w="2790"/>
        <w:gridCol w:w="2895"/>
        <w:gridCol w:w="2895"/>
      </w:tblGrid>
      <w:tr w:rsidR="00852229" w14:paraId="3AE62FB3" w14:textId="77777777">
        <w:tc>
          <w:tcPr>
            <w:tcW w:w="1997" w:type="dxa"/>
            <w:vAlign w:val="center"/>
          </w:tcPr>
          <w:p w14:paraId="5D391149" w14:textId="77777777" w:rsidR="00852229" w:rsidRDefault="003342E1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Реквизит документа 1С:ERP</w:t>
            </w:r>
          </w:p>
        </w:tc>
        <w:tc>
          <w:tcPr>
            <w:tcW w:w="2790" w:type="dxa"/>
            <w:vAlign w:val="center"/>
          </w:tcPr>
          <w:p w14:paraId="715902E5" w14:textId="77777777" w:rsidR="00852229" w:rsidRDefault="003342E1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1С:ERP</w:t>
            </w:r>
          </w:p>
        </w:tc>
        <w:tc>
          <w:tcPr>
            <w:tcW w:w="2895" w:type="dxa"/>
            <w:vAlign w:val="center"/>
          </w:tcPr>
          <w:p w14:paraId="7ED1022D" w14:textId="77777777" w:rsidR="00852229" w:rsidRDefault="003342E1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Источник 1C:УПП</w:t>
            </w:r>
          </w:p>
        </w:tc>
        <w:tc>
          <w:tcPr>
            <w:tcW w:w="2895" w:type="dxa"/>
            <w:vAlign w:val="center"/>
          </w:tcPr>
          <w:p w14:paraId="334D6345" w14:textId="77777777" w:rsidR="00852229" w:rsidRDefault="003342E1">
            <w:pPr>
              <w:spacing w:before="120" w:after="1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Комментарии</w:t>
            </w:r>
          </w:p>
        </w:tc>
      </w:tr>
      <w:tr w:rsidR="00852229" w14:paraId="5AF8750E" w14:textId="77777777">
        <w:tc>
          <w:tcPr>
            <w:tcW w:w="1997" w:type="dxa"/>
            <w:vAlign w:val="center"/>
          </w:tcPr>
          <w:p w14:paraId="2BC0B381" w14:textId="77777777" w:rsidR="00852229" w:rsidRDefault="003342E1">
            <w:pPr>
              <w:spacing w:before="120" w:after="120"/>
              <w:jc w:val="left"/>
              <w:rPr>
                <w:b/>
                <w:bCs/>
              </w:rPr>
            </w:pPr>
            <w:r>
              <w:t>Код</w:t>
            </w:r>
          </w:p>
        </w:tc>
        <w:tc>
          <w:tcPr>
            <w:tcW w:w="2790" w:type="dxa"/>
            <w:vAlign w:val="center"/>
          </w:tcPr>
          <w:p w14:paraId="1AB32EA9" w14:textId="77777777" w:rsidR="00852229" w:rsidRDefault="003342E1">
            <w:pPr>
              <w:spacing w:before="120" w:after="120"/>
              <w:jc w:val="left"/>
              <w:rPr>
                <w:b/>
                <w:bCs/>
              </w:rPr>
            </w:pPr>
            <w:r>
              <w:t>Строка</w:t>
            </w:r>
          </w:p>
        </w:tc>
        <w:tc>
          <w:tcPr>
            <w:tcW w:w="2895" w:type="dxa"/>
            <w:vAlign w:val="center"/>
          </w:tcPr>
          <w:p w14:paraId="6711D838" w14:textId="77777777" w:rsidR="00852229" w:rsidRDefault="003342E1">
            <w:pPr>
              <w:spacing w:before="120" w:after="120"/>
              <w:jc w:val="left"/>
              <w:rPr>
                <w:b/>
                <w:bCs/>
              </w:rPr>
            </w:pPr>
            <w:r>
              <w:t>Код</w:t>
            </w:r>
          </w:p>
        </w:tc>
        <w:tc>
          <w:tcPr>
            <w:tcW w:w="2895" w:type="dxa"/>
            <w:vAlign w:val="center"/>
          </w:tcPr>
          <w:p w14:paraId="32A0B97B" w14:textId="77777777" w:rsidR="00852229" w:rsidRDefault="003342E1">
            <w:pPr>
              <w:spacing w:before="120" w:after="120"/>
              <w:jc w:val="left"/>
            </w:pPr>
            <w:r>
              <w:t>код Технологической карты</w:t>
            </w:r>
          </w:p>
        </w:tc>
      </w:tr>
      <w:tr w:rsidR="00852229" w14:paraId="738709A1" w14:textId="77777777">
        <w:tc>
          <w:tcPr>
            <w:tcW w:w="1997" w:type="dxa"/>
            <w:vAlign w:val="center"/>
          </w:tcPr>
          <w:p w14:paraId="08AF7DF8" w14:textId="77777777" w:rsidR="00852229" w:rsidRDefault="003342E1">
            <w:pPr>
              <w:spacing w:before="120" w:after="120"/>
              <w:jc w:val="left"/>
              <w:rPr>
                <w:b/>
                <w:bCs/>
              </w:rPr>
            </w:pPr>
            <w:r>
              <w:t>Статус</w:t>
            </w:r>
          </w:p>
        </w:tc>
        <w:tc>
          <w:tcPr>
            <w:tcW w:w="2790" w:type="dxa"/>
            <w:vAlign w:val="center"/>
          </w:tcPr>
          <w:p w14:paraId="4F804B70" w14:textId="77777777" w:rsidR="00852229" w:rsidRDefault="003342E1">
            <w:pPr>
              <w:spacing w:before="120" w:after="120"/>
              <w:jc w:val="left"/>
              <w:rPr>
                <w:b/>
                <w:bCs/>
              </w:rPr>
            </w:pPr>
            <w:r>
              <w:t>Перечисление Статусы Технологических процессов</w:t>
            </w:r>
          </w:p>
        </w:tc>
        <w:tc>
          <w:tcPr>
            <w:tcW w:w="2895" w:type="dxa"/>
            <w:vAlign w:val="center"/>
          </w:tcPr>
          <w:p w14:paraId="07DAF84F" w14:textId="77777777" w:rsidR="00852229" w:rsidRDefault="003342E1">
            <w:pPr>
              <w:spacing w:before="120" w:after="120"/>
              <w:jc w:val="left"/>
            </w:pPr>
            <w:r>
              <w:t>не выгружать</w:t>
            </w:r>
          </w:p>
        </w:tc>
        <w:tc>
          <w:tcPr>
            <w:tcW w:w="2895" w:type="dxa"/>
            <w:vAlign w:val="center"/>
          </w:tcPr>
          <w:p w14:paraId="7674A266" w14:textId="77777777" w:rsidR="00852229" w:rsidRDefault="003342E1">
            <w:pPr>
              <w:spacing w:before="120" w:after="120"/>
              <w:jc w:val="left"/>
            </w:pPr>
            <w:r>
              <w:t>устанавливать Действует, если заполнены обязательные поля</w:t>
            </w:r>
          </w:p>
        </w:tc>
      </w:tr>
      <w:tr w:rsidR="00852229" w14:paraId="1987D6AE" w14:textId="77777777">
        <w:tc>
          <w:tcPr>
            <w:tcW w:w="1997" w:type="dxa"/>
            <w:vAlign w:val="center"/>
          </w:tcPr>
          <w:p w14:paraId="1E8958F5" w14:textId="77777777" w:rsidR="00852229" w:rsidRDefault="003342E1">
            <w:pPr>
              <w:spacing w:before="120" w:after="120"/>
              <w:jc w:val="left"/>
            </w:pPr>
            <w:r>
              <w:t>Наименование</w:t>
            </w:r>
          </w:p>
        </w:tc>
        <w:tc>
          <w:tcPr>
            <w:tcW w:w="2790" w:type="dxa"/>
            <w:vAlign w:val="center"/>
          </w:tcPr>
          <w:p w14:paraId="16265F09" w14:textId="77777777" w:rsidR="00852229" w:rsidRDefault="003342E1">
            <w:pPr>
              <w:spacing w:before="120" w:after="120"/>
              <w:jc w:val="left"/>
            </w:pPr>
            <w:r>
              <w:t>Строка</w:t>
            </w:r>
          </w:p>
        </w:tc>
        <w:tc>
          <w:tcPr>
            <w:tcW w:w="2895" w:type="dxa"/>
            <w:vAlign w:val="center"/>
          </w:tcPr>
          <w:p w14:paraId="5918A04E" w14:textId="77777777" w:rsidR="00852229" w:rsidRDefault="003342E1">
            <w:pPr>
              <w:spacing w:before="120" w:after="120"/>
              <w:jc w:val="left"/>
            </w:pPr>
            <w:r>
              <w:t xml:space="preserve">Наименование </w:t>
            </w:r>
          </w:p>
        </w:tc>
        <w:tc>
          <w:tcPr>
            <w:tcW w:w="2895" w:type="dxa"/>
            <w:vAlign w:val="center"/>
          </w:tcPr>
          <w:p w14:paraId="20CAA77B" w14:textId="77777777" w:rsidR="00852229" w:rsidRDefault="003342E1">
            <w:pPr>
              <w:spacing w:before="120" w:after="120"/>
              <w:jc w:val="left"/>
            </w:pPr>
            <w:r>
              <w:t>наименование Технологической карты</w:t>
            </w:r>
          </w:p>
        </w:tc>
      </w:tr>
      <w:tr w:rsidR="00852229" w14:paraId="00583115" w14:textId="77777777">
        <w:tc>
          <w:tcPr>
            <w:tcW w:w="1997" w:type="dxa"/>
            <w:vAlign w:val="center"/>
          </w:tcPr>
          <w:p w14:paraId="0B437F25" w14:textId="77777777" w:rsidR="00852229" w:rsidRDefault="003342E1">
            <w:pPr>
              <w:spacing w:before="120" w:after="120"/>
              <w:jc w:val="left"/>
            </w:pPr>
            <w:r>
              <w:t>Подразделение</w:t>
            </w:r>
          </w:p>
        </w:tc>
        <w:tc>
          <w:tcPr>
            <w:tcW w:w="2790" w:type="dxa"/>
            <w:vAlign w:val="center"/>
          </w:tcPr>
          <w:p w14:paraId="37716F2E" w14:textId="77777777" w:rsidR="00852229" w:rsidRDefault="003342E1">
            <w:pPr>
              <w:spacing w:before="120" w:after="120"/>
              <w:jc w:val="left"/>
            </w:pPr>
            <w:r>
              <w:t>Справочник Структура предприятия</w:t>
            </w:r>
          </w:p>
        </w:tc>
        <w:tc>
          <w:tcPr>
            <w:tcW w:w="2895" w:type="dxa"/>
            <w:vAlign w:val="center"/>
          </w:tcPr>
          <w:p w14:paraId="15C30F28" w14:textId="77777777" w:rsidR="00852229" w:rsidRDefault="003342E1">
            <w:pPr>
              <w:spacing w:before="120" w:after="120"/>
              <w:jc w:val="left"/>
            </w:pPr>
            <w:r>
              <w:t xml:space="preserve">Подразделение </w:t>
            </w:r>
          </w:p>
        </w:tc>
        <w:tc>
          <w:tcPr>
            <w:tcW w:w="2895" w:type="dxa"/>
            <w:vAlign w:val="center"/>
          </w:tcPr>
          <w:p w14:paraId="77292408" w14:textId="77777777" w:rsidR="00852229" w:rsidRDefault="003342E1">
            <w:pPr>
              <w:spacing w:before="120" w:after="120"/>
              <w:jc w:val="left"/>
            </w:pPr>
            <w:r>
              <w:t>подразделение Технологической карты</w:t>
            </w:r>
          </w:p>
        </w:tc>
      </w:tr>
      <w:tr w:rsidR="00852229" w14:paraId="602ADBCF" w14:textId="77777777">
        <w:trPr>
          <w:trHeight w:val="220"/>
        </w:trPr>
        <w:tc>
          <w:tcPr>
            <w:tcW w:w="10577" w:type="dxa"/>
            <w:gridSpan w:val="4"/>
            <w:vAlign w:val="center"/>
          </w:tcPr>
          <w:p w14:paraId="525FB4F1" w14:textId="77777777" w:rsidR="00852229" w:rsidRDefault="003342E1">
            <w:pPr>
              <w:spacing w:before="120" w:after="120"/>
              <w:jc w:val="left"/>
              <w:rPr>
                <w:u w:val="single"/>
              </w:rPr>
            </w:pPr>
            <w:r>
              <w:rPr>
                <w:u w:val="single"/>
              </w:rPr>
              <w:t>Табличная часть «Трудозатраты»</w:t>
            </w:r>
          </w:p>
          <w:p w14:paraId="3CAD51E0" w14:textId="77777777" w:rsidR="00852229" w:rsidRDefault="003342E1">
            <w:pPr>
              <w:spacing w:before="120" w:after="12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Источник данных заполнения строк - Технологическая карта 1С:УПП</w:t>
            </w:r>
          </w:p>
        </w:tc>
      </w:tr>
      <w:tr w:rsidR="00852229" w14:paraId="5B5D0F6E" w14:textId="77777777">
        <w:trPr>
          <w:trHeight w:val="220"/>
        </w:trPr>
        <w:tc>
          <w:tcPr>
            <w:tcW w:w="1997" w:type="dxa"/>
            <w:vAlign w:val="center"/>
          </w:tcPr>
          <w:p w14:paraId="673F8171" w14:textId="77777777" w:rsidR="00852229" w:rsidRDefault="003342E1">
            <w:pPr>
              <w:spacing w:before="120" w:after="120"/>
              <w:jc w:val="left"/>
            </w:pPr>
            <w:r>
              <w:t>Вид работ</w:t>
            </w:r>
          </w:p>
        </w:tc>
        <w:tc>
          <w:tcPr>
            <w:tcW w:w="2790" w:type="dxa"/>
            <w:vAlign w:val="center"/>
          </w:tcPr>
          <w:p w14:paraId="0A55C5D0" w14:textId="77777777" w:rsidR="00852229" w:rsidRDefault="003342E1">
            <w:pPr>
              <w:spacing w:before="120" w:after="120"/>
              <w:jc w:val="left"/>
            </w:pPr>
            <w:r>
              <w:t xml:space="preserve">Справочник Вид работ сотрудников </w:t>
            </w:r>
          </w:p>
        </w:tc>
        <w:tc>
          <w:tcPr>
            <w:tcW w:w="2895" w:type="dxa"/>
            <w:vAlign w:val="center"/>
          </w:tcPr>
          <w:p w14:paraId="17927669" w14:textId="77777777" w:rsidR="00852229" w:rsidRDefault="003342E1">
            <w:pPr>
              <w:spacing w:before="120" w:after="120"/>
              <w:jc w:val="left"/>
            </w:pPr>
            <w:r>
              <w:t>Тех. операции (выполн.)</w:t>
            </w:r>
          </w:p>
        </w:tc>
        <w:tc>
          <w:tcPr>
            <w:tcW w:w="2895" w:type="dxa"/>
            <w:vAlign w:val="center"/>
          </w:tcPr>
          <w:p w14:paraId="68D5564F" w14:textId="77777777" w:rsidR="00852229" w:rsidRDefault="003342E1">
            <w:pPr>
              <w:spacing w:before="120" w:after="120"/>
              <w:jc w:val="left"/>
            </w:pPr>
            <w:r>
              <w:t>Вид работ уже создается из Технологической операции УПП согласно Технологической карты необходимо его здесь подставить</w:t>
            </w:r>
          </w:p>
        </w:tc>
      </w:tr>
      <w:tr w:rsidR="00852229" w14:paraId="04BDBEA4" w14:textId="77777777">
        <w:trPr>
          <w:trHeight w:val="220"/>
        </w:trPr>
        <w:tc>
          <w:tcPr>
            <w:tcW w:w="1997" w:type="dxa"/>
            <w:vAlign w:val="center"/>
          </w:tcPr>
          <w:p w14:paraId="1C25DD08" w14:textId="77777777" w:rsidR="00852229" w:rsidRDefault="003342E1">
            <w:pPr>
              <w:spacing w:before="120" w:after="120"/>
              <w:jc w:val="left"/>
            </w:pPr>
            <w:r>
              <w:t>Количество</w:t>
            </w:r>
          </w:p>
        </w:tc>
        <w:tc>
          <w:tcPr>
            <w:tcW w:w="2790" w:type="dxa"/>
            <w:vAlign w:val="center"/>
          </w:tcPr>
          <w:p w14:paraId="739D4F39" w14:textId="77777777" w:rsidR="00852229" w:rsidRDefault="003342E1">
            <w:pPr>
              <w:spacing w:before="120" w:after="120"/>
              <w:jc w:val="left"/>
            </w:pPr>
            <w:r>
              <w:t>Число</w:t>
            </w:r>
          </w:p>
        </w:tc>
        <w:tc>
          <w:tcPr>
            <w:tcW w:w="2895" w:type="dxa"/>
            <w:vAlign w:val="center"/>
          </w:tcPr>
          <w:p w14:paraId="74F53D4F" w14:textId="77777777" w:rsidR="00852229" w:rsidRDefault="00852229">
            <w:pPr>
              <w:spacing w:before="120" w:after="120"/>
              <w:jc w:val="left"/>
            </w:pPr>
          </w:p>
        </w:tc>
        <w:tc>
          <w:tcPr>
            <w:tcW w:w="2895" w:type="dxa"/>
            <w:vAlign w:val="center"/>
          </w:tcPr>
          <w:p w14:paraId="7F3DE66C" w14:textId="77777777" w:rsidR="00852229" w:rsidRDefault="003342E1">
            <w:pPr>
              <w:spacing w:before="120" w:after="120"/>
              <w:jc w:val="left"/>
            </w:pPr>
            <w:r>
              <w:t>всегда 1</w:t>
            </w:r>
          </w:p>
        </w:tc>
      </w:tr>
      <w:tr w:rsidR="00852229" w14:paraId="33D46F59" w14:textId="77777777">
        <w:trPr>
          <w:trHeight w:val="220"/>
        </w:trPr>
        <w:tc>
          <w:tcPr>
            <w:tcW w:w="1997" w:type="dxa"/>
            <w:vAlign w:val="center"/>
          </w:tcPr>
          <w:p w14:paraId="7E47415D" w14:textId="77777777" w:rsidR="00852229" w:rsidRDefault="003342E1">
            <w:pPr>
              <w:spacing w:before="120" w:after="120"/>
              <w:jc w:val="left"/>
            </w:pPr>
            <w:r>
              <w:t>Ед. изм</w:t>
            </w:r>
          </w:p>
        </w:tc>
        <w:tc>
          <w:tcPr>
            <w:tcW w:w="2790" w:type="dxa"/>
            <w:vAlign w:val="center"/>
          </w:tcPr>
          <w:p w14:paraId="0EA377F0" w14:textId="77777777" w:rsidR="00852229" w:rsidRDefault="003342E1">
            <w:pPr>
              <w:spacing w:before="120" w:after="120"/>
              <w:jc w:val="left"/>
            </w:pPr>
            <w:r>
              <w:t>Справочник Единицы измерения</w:t>
            </w:r>
          </w:p>
        </w:tc>
        <w:tc>
          <w:tcPr>
            <w:tcW w:w="2895" w:type="dxa"/>
            <w:vAlign w:val="center"/>
          </w:tcPr>
          <w:p w14:paraId="303CDC13" w14:textId="77777777" w:rsidR="00852229" w:rsidRDefault="00852229">
            <w:pPr>
              <w:spacing w:before="120" w:after="120"/>
              <w:jc w:val="left"/>
            </w:pPr>
          </w:p>
        </w:tc>
        <w:tc>
          <w:tcPr>
            <w:tcW w:w="2895" w:type="dxa"/>
            <w:vAlign w:val="center"/>
          </w:tcPr>
          <w:p w14:paraId="29D38CFC" w14:textId="77777777" w:rsidR="00852229" w:rsidRDefault="003342E1">
            <w:pPr>
              <w:spacing w:before="120" w:after="120"/>
              <w:jc w:val="left"/>
            </w:pPr>
            <w:r>
              <w:t>всегда в штуках (“шт”)</w:t>
            </w:r>
          </w:p>
        </w:tc>
      </w:tr>
      <w:tr w:rsidR="00852229" w14:paraId="0F3E6E16" w14:textId="77777777">
        <w:trPr>
          <w:trHeight w:val="220"/>
        </w:trPr>
        <w:tc>
          <w:tcPr>
            <w:tcW w:w="1997" w:type="dxa"/>
            <w:vAlign w:val="center"/>
          </w:tcPr>
          <w:p w14:paraId="77C06DF7" w14:textId="77777777" w:rsidR="00852229" w:rsidRDefault="003342E1">
            <w:pPr>
              <w:spacing w:before="120" w:after="120"/>
              <w:jc w:val="left"/>
            </w:pPr>
            <w:r>
              <w:t>Статья калькуляции</w:t>
            </w:r>
          </w:p>
        </w:tc>
        <w:tc>
          <w:tcPr>
            <w:tcW w:w="2790" w:type="dxa"/>
            <w:vAlign w:val="center"/>
          </w:tcPr>
          <w:p w14:paraId="2C478542" w14:textId="77777777" w:rsidR="00852229" w:rsidRDefault="003342E1">
            <w:pPr>
              <w:spacing w:before="120" w:after="120"/>
              <w:jc w:val="left"/>
            </w:pPr>
            <w:r>
              <w:t>Справочник Статьи калькуляции</w:t>
            </w:r>
          </w:p>
        </w:tc>
        <w:tc>
          <w:tcPr>
            <w:tcW w:w="2895" w:type="dxa"/>
            <w:vAlign w:val="center"/>
          </w:tcPr>
          <w:p w14:paraId="4ECFF770" w14:textId="77777777" w:rsidR="00852229" w:rsidRDefault="00852229">
            <w:pPr>
              <w:spacing w:before="120" w:after="120"/>
              <w:jc w:val="left"/>
            </w:pPr>
          </w:p>
        </w:tc>
        <w:tc>
          <w:tcPr>
            <w:tcW w:w="2895" w:type="dxa"/>
            <w:vAlign w:val="center"/>
          </w:tcPr>
          <w:p w14:paraId="1B5461F3" w14:textId="77777777" w:rsidR="00852229" w:rsidRDefault="003342E1">
            <w:pPr>
              <w:spacing w:before="120" w:after="120"/>
              <w:jc w:val="left"/>
            </w:pPr>
            <w:r>
              <w:t>Устанавливаем значение Зарплата</w:t>
            </w:r>
          </w:p>
        </w:tc>
      </w:tr>
      <w:tr w:rsidR="00852229" w14:paraId="4DF414E1" w14:textId="77777777">
        <w:trPr>
          <w:trHeight w:val="220"/>
        </w:trPr>
        <w:tc>
          <w:tcPr>
            <w:tcW w:w="1997" w:type="dxa"/>
            <w:vAlign w:val="center"/>
          </w:tcPr>
          <w:p w14:paraId="69120E6B" w14:textId="77777777" w:rsidR="00852229" w:rsidRDefault="003342E1">
            <w:pPr>
              <w:spacing w:before="120" w:after="120"/>
              <w:jc w:val="left"/>
            </w:pPr>
            <w:r>
              <w:t>Операция</w:t>
            </w:r>
          </w:p>
        </w:tc>
        <w:tc>
          <w:tcPr>
            <w:tcW w:w="2790" w:type="dxa"/>
            <w:vAlign w:val="center"/>
          </w:tcPr>
          <w:p w14:paraId="74C00332" w14:textId="77777777" w:rsidR="00852229" w:rsidRDefault="003342E1">
            <w:pPr>
              <w:spacing w:before="120" w:after="120"/>
              <w:jc w:val="left"/>
            </w:pPr>
            <w:r>
              <w:t>Справочник Технологические операции</w:t>
            </w:r>
          </w:p>
        </w:tc>
        <w:tc>
          <w:tcPr>
            <w:tcW w:w="2895" w:type="dxa"/>
            <w:vAlign w:val="center"/>
          </w:tcPr>
          <w:p w14:paraId="05479DB0" w14:textId="77777777" w:rsidR="00852229" w:rsidRDefault="003342E1">
            <w:pPr>
              <w:spacing w:before="120" w:after="120"/>
              <w:jc w:val="left"/>
            </w:pPr>
            <w:r>
              <w:t xml:space="preserve"> Тех. операции (выполн.)</w:t>
            </w:r>
          </w:p>
          <w:p w14:paraId="27791A9E" w14:textId="77777777" w:rsidR="00852229" w:rsidRDefault="00852229">
            <w:pPr>
              <w:spacing w:before="120" w:after="120"/>
              <w:jc w:val="left"/>
            </w:pPr>
          </w:p>
        </w:tc>
        <w:tc>
          <w:tcPr>
            <w:tcW w:w="2895" w:type="dxa"/>
            <w:vAlign w:val="center"/>
          </w:tcPr>
          <w:p w14:paraId="6BFEE348" w14:textId="77777777" w:rsidR="00852229" w:rsidRDefault="003342E1">
            <w:pPr>
              <w:spacing w:before="120" w:after="120"/>
              <w:jc w:val="left"/>
            </w:pPr>
            <w:r>
              <w:t xml:space="preserve">Наименование Технологической операции согласно </w:t>
            </w:r>
            <w:r>
              <w:lastRenderedPageBreak/>
              <w:t xml:space="preserve">Технологической карте по колонке </w:t>
            </w:r>
          </w:p>
          <w:p w14:paraId="2C6230BA" w14:textId="77777777" w:rsidR="00852229" w:rsidRDefault="00852229">
            <w:pPr>
              <w:spacing w:before="120" w:after="120"/>
              <w:jc w:val="left"/>
            </w:pPr>
          </w:p>
        </w:tc>
      </w:tr>
    </w:tbl>
    <w:p w14:paraId="27D1D641" w14:textId="77777777" w:rsidR="00852229" w:rsidRDefault="00852229">
      <w:pPr>
        <w:rPr>
          <w:b/>
          <w:bCs/>
          <w:sz w:val="24"/>
          <w:szCs w:val="24"/>
          <w:shd w:val="clear" w:color="auto" w:fill="FFE599"/>
        </w:rPr>
      </w:pPr>
    </w:p>
    <w:p w14:paraId="38153F46" w14:textId="77777777" w:rsidR="00852229" w:rsidRDefault="003342E1">
      <w:pPr>
        <w:pStyle w:val="2"/>
        <w:numPr>
          <w:ilvl w:val="0"/>
          <w:numId w:val="1"/>
        </w:numPr>
        <w:spacing w:line="240" w:lineRule="auto"/>
        <w:ind w:left="1352"/>
        <w:jc w:val="left"/>
      </w:pPr>
      <w:bookmarkStart w:id="2" w:name="_heading=h.khey8lvvvsnm" w:colFirst="0" w:colLast="0"/>
      <w:bookmarkEnd w:id="2"/>
      <w:r>
        <w:t>Справочник «Технологические операции»</w:t>
      </w:r>
    </w:p>
    <w:p w14:paraId="22293B18" w14:textId="77777777" w:rsidR="00852229" w:rsidRDefault="003342E1">
      <w:pPr>
        <w:spacing w:line="240" w:lineRule="auto"/>
      </w:pPr>
      <w:r>
        <w:t>Необходимо скорректировать правила обмена, чтобы дополнительно заполнялись/изменялись реквизиты к уже заполняющимся в справочник “Технологические операции” 1С:ERP</w:t>
      </w:r>
      <w:r>
        <w:rPr>
          <w:color w:val="000000"/>
        </w:rPr>
        <w:t xml:space="preserve"> </w:t>
      </w:r>
    </w:p>
    <w:tbl>
      <w:tblPr>
        <w:tblStyle w:val="aff6"/>
        <w:tblW w:w="1059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7"/>
        <w:gridCol w:w="2593"/>
        <w:gridCol w:w="2879"/>
        <w:gridCol w:w="2879"/>
      </w:tblGrid>
      <w:tr w:rsidR="00852229" w14:paraId="009C72DC" w14:textId="77777777">
        <w:tc>
          <w:tcPr>
            <w:tcW w:w="2247" w:type="dxa"/>
            <w:vAlign w:val="center"/>
          </w:tcPr>
          <w:p w14:paraId="22CCD951" w14:textId="77777777" w:rsidR="00852229" w:rsidRDefault="003342E1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Реквизит документа 1С:ERP</w:t>
            </w:r>
          </w:p>
        </w:tc>
        <w:tc>
          <w:tcPr>
            <w:tcW w:w="2593" w:type="dxa"/>
            <w:vAlign w:val="center"/>
          </w:tcPr>
          <w:p w14:paraId="27B9CAD9" w14:textId="77777777" w:rsidR="00852229" w:rsidRDefault="003342E1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Тип </w:t>
            </w:r>
          </w:p>
        </w:tc>
        <w:tc>
          <w:tcPr>
            <w:tcW w:w="2878" w:type="dxa"/>
            <w:vAlign w:val="center"/>
          </w:tcPr>
          <w:p w14:paraId="1DA7B92E" w14:textId="77777777" w:rsidR="00852229" w:rsidRDefault="003342E1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Источник 1C:УПП</w:t>
            </w:r>
          </w:p>
        </w:tc>
        <w:tc>
          <w:tcPr>
            <w:tcW w:w="2878" w:type="dxa"/>
            <w:vAlign w:val="center"/>
          </w:tcPr>
          <w:p w14:paraId="4677E517" w14:textId="77777777" w:rsidR="00852229" w:rsidRDefault="003342E1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Комментарии</w:t>
            </w:r>
          </w:p>
        </w:tc>
      </w:tr>
      <w:tr w:rsidR="00852229" w14:paraId="3C3F917D" w14:textId="77777777">
        <w:tc>
          <w:tcPr>
            <w:tcW w:w="2247" w:type="dxa"/>
            <w:vAlign w:val="center"/>
          </w:tcPr>
          <w:p w14:paraId="0CEF0AB0" w14:textId="77777777" w:rsidR="00852229" w:rsidRDefault="003342E1">
            <w:pPr>
              <w:spacing w:before="120" w:after="120"/>
              <w:jc w:val="left"/>
            </w:pPr>
            <w:r>
              <w:t>Входит в маршрут</w:t>
            </w:r>
          </w:p>
        </w:tc>
        <w:tc>
          <w:tcPr>
            <w:tcW w:w="2593" w:type="dxa"/>
            <w:vAlign w:val="center"/>
          </w:tcPr>
          <w:p w14:paraId="4979AE39" w14:textId="77777777" w:rsidR="00852229" w:rsidRDefault="003342E1">
            <w:pPr>
              <w:spacing w:before="120" w:after="120"/>
              <w:jc w:val="left"/>
            </w:pPr>
            <w:r>
              <w:t>Справочник Технологический процесс</w:t>
            </w:r>
          </w:p>
        </w:tc>
        <w:tc>
          <w:tcPr>
            <w:tcW w:w="2878" w:type="dxa"/>
            <w:vAlign w:val="center"/>
          </w:tcPr>
          <w:p w14:paraId="5C1D8D18" w14:textId="77777777" w:rsidR="00852229" w:rsidRDefault="00852229">
            <w:pPr>
              <w:spacing w:before="120" w:after="120"/>
              <w:jc w:val="left"/>
            </w:pPr>
          </w:p>
        </w:tc>
        <w:tc>
          <w:tcPr>
            <w:tcW w:w="2878" w:type="dxa"/>
            <w:vAlign w:val="center"/>
          </w:tcPr>
          <w:p w14:paraId="74BAC5B4" w14:textId="77777777" w:rsidR="00852229" w:rsidRDefault="003342E1">
            <w:pPr>
              <w:spacing w:before="120" w:after="120"/>
              <w:jc w:val="left"/>
            </w:pPr>
            <w:r>
              <w:t>Необходима ссылка на Технологический процесс</w:t>
            </w:r>
          </w:p>
        </w:tc>
      </w:tr>
      <w:tr w:rsidR="00852229" w14:paraId="01349A45" w14:textId="77777777">
        <w:tc>
          <w:tcPr>
            <w:tcW w:w="2247" w:type="dxa"/>
            <w:vAlign w:val="center"/>
          </w:tcPr>
          <w:p w14:paraId="6DBD2F11" w14:textId="77777777" w:rsidR="00852229" w:rsidRDefault="003342E1">
            <w:pPr>
              <w:spacing w:before="120" w:after="120"/>
              <w:jc w:val="left"/>
            </w:pPr>
            <w:r>
              <w:t>№ операции</w:t>
            </w:r>
          </w:p>
        </w:tc>
        <w:tc>
          <w:tcPr>
            <w:tcW w:w="2593" w:type="dxa"/>
            <w:vAlign w:val="center"/>
          </w:tcPr>
          <w:p w14:paraId="0DC38408" w14:textId="77777777" w:rsidR="00852229" w:rsidRDefault="003342E1">
            <w:pPr>
              <w:spacing w:before="120" w:after="120"/>
              <w:jc w:val="left"/>
            </w:pPr>
            <w:r>
              <w:t>Число</w:t>
            </w:r>
          </w:p>
        </w:tc>
        <w:tc>
          <w:tcPr>
            <w:tcW w:w="2878" w:type="dxa"/>
            <w:vAlign w:val="center"/>
          </w:tcPr>
          <w:p w14:paraId="20ACED44" w14:textId="77777777" w:rsidR="00852229" w:rsidRDefault="00852229">
            <w:pPr>
              <w:spacing w:before="120" w:after="120"/>
              <w:jc w:val="left"/>
            </w:pPr>
          </w:p>
        </w:tc>
        <w:tc>
          <w:tcPr>
            <w:tcW w:w="2878" w:type="dxa"/>
            <w:vAlign w:val="center"/>
          </w:tcPr>
          <w:p w14:paraId="251712AF" w14:textId="77777777" w:rsidR="00852229" w:rsidRDefault="003342E1">
            <w:pPr>
              <w:spacing w:before="120" w:after="120"/>
              <w:jc w:val="left"/>
            </w:pPr>
            <w:r>
              <w:t>Рассчитывается по алгоритму ниже</w:t>
            </w:r>
          </w:p>
        </w:tc>
      </w:tr>
      <w:tr w:rsidR="00852229" w14:paraId="0E05D757" w14:textId="77777777">
        <w:tc>
          <w:tcPr>
            <w:tcW w:w="2247" w:type="dxa"/>
            <w:vAlign w:val="center"/>
          </w:tcPr>
          <w:p w14:paraId="5A0F029C" w14:textId="77777777" w:rsidR="00852229" w:rsidRDefault="003342E1">
            <w:pPr>
              <w:spacing w:before="120" w:after="120"/>
              <w:jc w:val="left"/>
            </w:pPr>
            <w:r>
              <w:t>№ след. опер.</w:t>
            </w:r>
          </w:p>
        </w:tc>
        <w:tc>
          <w:tcPr>
            <w:tcW w:w="2593" w:type="dxa"/>
            <w:vAlign w:val="center"/>
          </w:tcPr>
          <w:p w14:paraId="0CE407B2" w14:textId="77777777" w:rsidR="00852229" w:rsidRDefault="003342E1">
            <w:pPr>
              <w:spacing w:before="120" w:after="120"/>
              <w:jc w:val="left"/>
            </w:pPr>
            <w:r>
              <w:t>Число</w:t>
            </w:r>
          </w:p>
        </w:tc>
        <w:tc>
          <w:tcPr>
            <w:tcW w:w="2878" w:type="dxa"/>
            <w:vAlign w:val="center"/>
          </w:tcPr>
          <w:p w14:paraId="2308019F" w14:textId="77777777" w:rsidR="00852229" w:rsidRDefault="00852229">
            <w:pPr>
              <w:spacing w:before="120" w:after="120"/>
              <w:jc w:val="left"/>
            </w:pPr>
          </w:p>
        </w:tc>
        <w:tc>
          <w:tcPr>
            <w:tcW w:w="2878" w:type="dxa"/>
            <w:vAlign w:val="center"/>
          </w:tcPr>
          <w:p w14:paraId="0532EEF5" w14:textId="77777777" w:rsidR="00852229" w:rsidRDefault="003342E1">
            <w:pPr>
              <w:spacing w:before="120" w:after="120"/>
              <w:jc w:val="left"/>
            </w:pPr>
            <w:r>
              <w:t>В данный момент заполняется из справочника Технологические карты (не меняем) Это значение влияет на расчет “№ операции”</w:t>
            </w:r>
          </w:p>
        </w:tc>
      </w:tr>
      <w:tr w:rsidR="00852229" w14:paraId="77853849" w14:textId="77777777">
        <w:tc>
          <w:tcPr>
            <w:tcW w:w="2247" w:type="dxa"/>
            <w:vAlign w:val="center"/>
          </w:tcPr>
          <w:p w14:paraId="1122F023" w14:textId="77777777" w:rsidR="00852229" w:rsidRDefault="003342E1">
            <w:pPr>
              <w:spacing w:before="120" w:after="120"/>
              <w:jc w:val="left"/>
            </w:pPr>
            <w:r>
              <w:t>Количество</w:t>
            </w:r>
          </w:p>
        </w:tc>
        <w:tc>
          <w:tcPr>
            <w:tcW w:w="2593" w:type="dxa"/>
            <w:vAlign w:val="center"/>
          </w:tcPr>
          <w:p w14:paraId="046325CB" w14:textId="77777777" w:rsidR="00852229" w:rsidRDefault="003342E1">
            <w:pPr>
              <w:spacing w:before="120" w:after="120"/>
              <w:jc w:val="left"/>
            </w:pPr>
            <w:r>
              <w:t>Число</w:t>
            </w:r>
          </w:p>
        </w:tc>
        <w:tc>
          <w:tcPr>
            <w:tcW w:w="2878" w:type="dxa"/>
            <w:vAlign w:val="center"/>
          </w:tcPr>
          <w:p w14:paraId="6AAD7D43" w14:textId="77777777" w:rsidR="00852229" w:rsidRDefault="00852229">
            <w:pPr>
              <w:spacing w:before="120" w:after="120"/>
              <w:jc w:val="left"/>
            </w:pPr>
          </w:p>
        </w:tc>
        <w:tc>
          <w:tcPr>
            <w:tcW w:w="2878" w:type="dxa"/>
            <w:vAlign w:val="center"/>
          </w:tcPr>
          <w:p w14:paraId="1CAB6D1A" w14:textId="77777777" w:rsidR="00852229" w:rsidRDefault="003342E1">
            <w:pPr>
              <w:spacing w:before="120" w:after="120"/>
              <w:jc w:val="left"/>
            </w:pPr>
            <w:r>
              <w:t>всегда 1</w:t>
            </w:r>
          </w:p>
        </w:tc>
      </w:tr>
      <w:tr w:rsidR="00852229" w14:paraId="3C02C37B" w14:textId="77777777">
        <w:tc>
          <w:tcPr>
            <w:tcW w:w="2247" w:type="dxa"/>
            <w:vAlign w:val="center"/>
          </w:tcPr>
          <w:p w14:paraId="4CCD516A" w14:textId="77777777" w:rsidR="00852229" w:rsidRDefault="003342E1">
            <w:pPr>
              <w:spacing w:before="120" w:after="120"/>
              <w:jc w:val="left"/>
            </w:pPr>
            <w:r>
              <w:t>Единица измерения</w:t>
            </w:r>
          </w:p>
        </w:tc>
        <w:tc>
          <w:tcPr>
            <w:tcW w:w="2593" w:type="dxa"/>
            <w:vAlign w:val="center"/>
          </w:tcPr>
          <w:p w14:paraId="7BB923F3" w14:textId="77777777" w:rsidR="00852229" w:rsidRDefault="003342E1">
            <w:pPr>
              <w:spacing w:before="120" w:after="120"/>
              <w:jc w:val="left"/>
            </w:pPr>
            <w:r>
              <w:t>Перечисление: Единицы измерения времени</w:t>
            </w:r>
          </w:p>
        </w:tc>
        <w:tc>
          <w:tcPr>
            <w:tcW w:w="2878" w:type="dxa"/>
            <w:vAlign w:val="center"/>
          </w:tcPr>
          <w:p w14:paraId="08A51652" w14:textId="77777777" w:rsidR="00852229" w:rsidRDefault="00852229">
            <w:pPr>
              <w:spacing w:before="120" w:after="120"/>
              <w:jc w:val="left"/>
              <w:rPr>
                <w:color w:val="FF0000"/>
              </w:rPr>
            </w:pPr>
          </w:p>
        </w:tc>
        <w:tc>
          <w:tcPr>
            <w:tcW w:w="2878" w:type="dxa"/>
            <w:vAlign w:val="center"/>
          </w:tcPr>
          <w:p w14:paraId="4055F0C6" w14:textId="77777777" w:rsidR="00852229" w:rsidRDefault="003342E1">
            <w:pPr>
              <w:spacing w:before="120" w:after="120"/>
              <w:jc w:val="left"/>
            </w:pPr>
            <w:r>
              <w:t>всегда штука</w:t>
            </w:r>
          </w:p>
        </w:tc>
      </w:tr>
    </w:tbl>
    <w:p w14:paraId="51122092" w14:textId="77777777" w:rsidR="00852229" w:rsidRDefault="003342E1">
      <w:pPr>
        <w:rPr>
          <w:i/>
          <w:iCs/>
          <w:u w:val="single"/>
        </w:rPr>
      </w:pPr>
      <w:r>
        <w:rPr>
          <w:i/>
          <w:iCs/>
          <w:u w:val="single"/>
        </w:rPr>
        <w:t>Алгоритм расчета “№ операции”</w:t>
      </w:r>
    </w:p>
    <w:p w14:paraId="3F78678B" w14:textId="77777777" w:rsidR="00852229" w:rsidRDefault="003342E1">
      <w:pPr>
        <w:spacing w:before="120" w:after="120"/>
        <w:jc w:val="left"/>
      </w:pPr>
      <w:r>
        <w:t>Если заполнено значение “№ след. опер.” , то расчет “№ операции” = числовое значение “№ след. опер.” минус 1.</w:t>
      </w:r>
    </w:p>
    <w:p w14:paraId="0929058F" w14:textId="77777777" w:rsidR="00852229" w:rsidRDefault="003342E1">
      <w:pPr>
        <w:spacing w:before="120" w:after="120"/>
        <w:jc w:val="left"/>
      </w:pPr>
      <w:r>
        <w:t>Если не заполнено значение “№ след. опер.”, то считаем количество  Производственных операций в рамкам одного Производственного процесса. “№ операции” заполняем количеством Производственных операций.</w:t>
      </w:r>
    </w:p>
    <w:p w14:paraId="05C6EC0F" w14:textId="77777777" w:rsidR="00852229" w:rsidRDefault="00852229">
      <w:pPr>
        <w:spacing w:line="240" w:lineRule="auto"/>
        <w:ind w:left="720"/>
        <w:jc w:val="left"/>
        <w:rPr>
          <w:b/>
          <w:bCs/>
          <w:sz w:val="24"/>
          <w:szCs w:val="24"/>
        </w:rPr>
      </w:pPr>
    </w:p>
    <w:p w14:paraId="3B5ABC43" w14:textId="77777777" w:rsidR="00852229" w:rsidRDefault="003342E1">
      <w:pPr>
        <w:pStyle w:val="2"/>
        <w:numPr>
          <w:ilvl w:val="0"/>
          <w:numId w:val="1"/>
        </w:numPr>
        <w:spacing w:line="240" w:lineRule="auto"/>
        <w:ind w:left="1352"/>
        <w:jc w:val="left"/>
      </w:pPr>
      <w:bookmarkStart w:id="3" w:name="_heading=h.nx7ojqc2rqm9" w:colFirst="0" w:colLast="0"/>
      <w:bookmarkEnd w:id="3"/>
      <w:r>
        <w:t>Справочник «Виды работ сотрудников»</w:t>
      </w:r>
    </w:p>
    <w:p w14:paraId="22F534C0" w14:textId="77777777" w:rsidR="00852229" w:rsidRDefault="003342E1">
      <w:pPr>
        <w:spacing w:line="240" w:lineRule="auto"/>
      </w:pPr>
      <w:r>
        <w:t>Необходимо скорректировать правила обмена, чтобы дополнительно заполнялись/изменялись реквизиты к уже заполняющимся в справочник “Виды работ сотрудников” 1С:ERP</w:t>
      </w:r>
    </w:p>
    <w:sdt>
      <w:sdtPr>
        <w:tag w:val="goog_rdk_0"/>
        <w:id w:val="6571975"/>
        <w:lock w:val="contentLocked"/>
      </w:sdtPr>
      <w:sdtEndPr/>
      <w:sdtContent>
        <w:tbl>
          <w:tblPr>
            <w:tblStyle w:val="aff7"/>
            <w:tblW w:w="10602" w:type="dxa"/>
            <w:tblInd w:w="-11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2401"/>
            <w:gridCol w:w="2445"/>
            <w:gridCol w:w="2878"/>
            <w:gridCol w:w="2878"/>
          </w:tblGrid>
          <w:tr w:rsidR="00852229" w14:paraId="776028C0" w14:textId="77777777">
            <w:tc>
              <w:tcPr>
                <w:tcW w:w="2400" w:type="dxa"/>
                <w:vAlign w:val="center"/>
              </w:tcPr>
              <w:p w14:paraId="33F57E7F" w14:textId="77777777" w:rsidR="00852229" w:rsidRDefault="003342E1">
                <w:pPr>
                  <w:spacing w:before="120" w:after="120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Реквизит документа 1С:ERP</w:t>
                </w:r>
              </w:p>
            </w:tc>
            <w:tc>
              <w:tcPr>
                <w:tcW w:w="2445" w:type="dxa"/>
                <w:vAlign w:val="center"/>
              </w:tcPr>
              <w:p w14:paraId="6C029252" w14:textId="77777777" w:rsidR="00852229" w:rsidRDefault="003342E1">
                <w:pPr>
                  <w:spacing w:before="120" w:after="120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Тип 1С:ERP</w:t>
                </w:r>
              </w:p>
            </w:tc>
            <w:tc>
              <w:tcPr>
                <w:tcW w:w="2878" w:type="dxa"/>
                <w:vAlign w:val="center"/>
              </w:tcPr>
              <w:p w14:paraId="39B438DE" w14:textId="77777777" w:rsidR="00852229" w:rsidRDefault="003342E1">
                <w:pPr>
                  <w:spacing w:before="120" w:after="120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Источник 1C:УПП</w:t>
                </w:r>
              </w:p>
            </w:tc>
            <w:tc>
              <w:tcPr>
                <w:tcW w:w="2878" w:type="dxa"/>
                <w:vAlign w:val="center"/>
              </w:tcPr>
              <w:p w14:paraId="51F677D6" w14:textId="77777777" w:rsidR="00852229" w:rsidRDefault="003342E1">
                <w:pPr>
                  <w:spacing w:before="120" w:after="120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Комментарии</w:t>
                </w:r>
              </w:p>
            </w:tc>
          </w:tr>
          <w:tr w:rsidR="00852229" w14:paraId="42DCFD83" w14:textId="77777777">
            <w:tc>
              <w:tcPr>
                <w:tcW w:w="2400" w:type="dxa"/>
                <w:vAlign w:val="center"/>
              </w:tcPr>
              <w:p w14:paraId="3F08500D" w14:textId="77777777" w:rsidR="00852229" w:rsidRDefault="003342E1">
                <w:pPr>
                  <w:spacing w:before="120" w:after="120"/>
                  <w:jc w:val="left"/>
                </w:pPr>
                <w:r>
                  <w:t>Единица измерения</w:t>
                </w:r>
              </w:p>
            </w:tc>
            <w:tc>
              <w:tcPr>
                <w:tcW w:w="2445" w:type="dxa"/>
                <w:vAlign w:val="center"/>
              </w:tcPr>
              <w:p w14:paraId="3CF3D7C4" w14:textId="77777777" w:rsidR="00852229" w:rsidRDefault="003342E1">
                <w:pPr>
                  <w:spacing w:before="120" w:after="120"/>
                  <w:jc w:val="left"/>
                </w:pPr>
                <w:r>
                  <w:t>Справочник Единицы измерения</w:t>
                </w:r>
              </w:p>
            </w:tc>
            <w:tc>
              <w:tcPr>
                <w:tcW w:w="2878" w:type="dxa"/>
                <w:vAlign w:val="center"/>
              </w:tcPr>
              <w:p w14:paraId="71A95A42" w14:textId="77777777" w:rsidR="00852229" w:rsidRDefault="00852229">
                <w:pPr>
                  <w:spacing w:before="120" w:after="120"/>
                  <w:jc w:val="left"/>
                </w:pPr>
              </w:p>
            </w:tc>
            <w:tc>
              <w:tcPr>
                <w:tcW w:w="2878" w:type="dxa"/>
                <w:vAlign w:val="center"/>
              </w:tcPr>
              <w:p w14:paraId="08F890F0" w14:textId="77777777" w:rsidR="00852229" w:rsidRDefault="003342E1">
                <w:pPr>
                  <w:spacing w:before="120" w:after="120"/>
                  <w:jc w:val="left"/>
                </w:pPr>
                <w:r>
                  <w:t>всегда штука</w:t>
                </w:r>
              </w:p>
            </w:tc>
          </w:tr>
          <w:tr w:rsidR="00852229" w14:paraId="54BECAD5" w14:textId="77777777">
            <w:tc>
              <w:tcPr>
                <w:tcW w:w="2400" w:type="dxa"/>
                <w:vAlign w:val="center"/>
              </w:tcPr>
              <w:p w14:paraId="32F65884" w14:textId="77777777" w:rsidR="00852229" w:rsidRDefault="003342E1">
                <w:pPr>
                  <w:spacing w:before="120" w:after="120"/>
                  <w:jc w:val="left"/>
                </w:pPr>
                <w:r>
                  <w:t>человеко-часов на</w:t>
                </w:r>
              </w:p>
            </w:tc>
            <w:tc>
              <w:tcPr>
                <w:tcW w:w="2445" w:type="dxa"/>
                <w:vAlign w:val="center"/>
              </w:tcPr>
              <w:p w14:paraId="2FAE9632" w14:textId="77777777" w:rsidR="00852229" w:rsidRDefault="003342E1">
                <w:pPr>
                  <w:spacing w:before="120" w:after="120"/>
                  <w:jc w:val="left"/>
                </w:pPr>
                <w:r>
                  <w:t>Число</w:t>
                </w:r>
              </w:p>
            </w:tc>
            <w:tc>
              <w:tcPr>
                <w:tcW w:w="2878" w:type="dxa"/>
                <w:vAlign w:val="center"/>
              </w:tcPr>
              <w:p w14:paraId="57C4D8A0" w14:textId="77777777" w:rsidR="00852229" w:rsidRDefault="00852229">
                <w:pPr>
                  <w:spacing w:before="120" w:after="120"/>
                  <w:jc w:val="left"/>
                </w:pPr>
              </w:p>
            </w:tc>
            <w:tc>
              <w:tcPr>
                <w:tcW w:w="2878" w:type="dxa"/>
                <w:vAlign w:val="center"/>
              </w:tcPr>
              <w:p w14:paraId="35B75182" w14:textId="77777777" w:rsidR="00852229" w:rsidRDefault="003342E1">
                <w:pPr>
                  <w:spacing w:before="120" w:after="120"/>
                  <w:jc w:val="left"/>
                </w:pPr>
                <w:r>
                  <w:t>1</w:t>
                </w:r>
              </w:p>
            </w:tc>
          </w:tr>
        </w:tbl>
      </w:sdtContent>
    </w:sdt>
    <w:p w14:paraId="367828B8" w14:textId="77777777" w:rsidR="00852229" w:rsidRDefault="00852229">
      <w:pPr>
        <w:spacing w:line="240" w:lineRule="auto"/>
        <w:ind w:left="720"/>
        <w:jc w:val="left"/>
        <w:rPr>
          <w:b/>
          <w:bCs/>
          <w:sz w:val="24"/>
          <w:szCs w:val="24"/>
        </w:rPr>
      </w:pPr>
    </w:p>
    <w:p w14:paraId="3ABEDE6E" w14:textId="77777777" w:rsidR="00852229" w:rsidRDefault="003342E1">
      <w:pPr>
        <w:pStyle w:val="2"/>
        <w:numPr>
          <w:ilvl w:val="0"/>
          <w:numId w:val="1"/>
        </w:numPr>
        <w:spacing w:line="240" w:lineRule="auto"/>
        <w:ind w:left="1352"/>
        <w:jc w:val="left"/>
      </w:pPr>
      <w:bookmarkStart w:id="4" w:name="_heading=h.8xi9d8ktzru8" w:colFirst="0" w:colLast="0"/>
      <w:bookmarkEnd w:id="4"/>
      <w:r>
        <w:t>Справочник «Ресурсные спецификации»</w:t>
      </w:r>
    </w:p>
    <w:p w14:paraId="4767F5A8" w14:textId="77777777" w:rsidR="00852229" w:rsidRDefault="003342E1">
      <w:pPr>
        <w:spacing w:line="240" w:lineRule="auto"/>
      </w:pPr>
      <w:r>
        <w:t>Необходимо скорректировать правила обмена, чтобы дополнительно заполнялись/изменялись реквизиты к уже заполняющимся в справочник “Ресурсные спецификации” 1С:ERP</w:t>
      </w:r>
    </w:p>
    <w:sdt>
      <w:sdtPr>
        <w:tag w:val="goog_rdk_1"/>
        <w:id w:val="677331766"/>
        <w:lock w:val="contentLocked"/>
      </w:sdtPr>
      <w:sdtEndPr/>
      <w:sdtContent>
        <w:tbl>
          <w:tblPr>
            <w:tblStyle w:val="aff8"/>
            <w:tblW w:w="10602" w:type="dxa"/>
            <w:tblInd w:w="-11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2401"/>
            <w:gridCol w:w="2445"/>
            <w:gridCol w:w="2878"/>
            <w:gridCol w:w="2878"/>
          </w:tblGrid>
          <w:tr w:rsidR="00852229" w14:paraId="4565995A" w14:textId="77777777">
            <w:tc>
              <w:tcPr>
                <w:tcW w:w="2400" w:type="dxa"/>
                <w:vAlign w:val="center"/>
              </w:tcPr>
              <w:p w14:paraId="7A4803BF" w14:textId="77777777" w:rsidR="00852229" w:rsidRDefault="003342E1">
                <w:pPr>
                  <w:spacing w:before="120" w:after="120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Реквизит документа 1С:ERP</w:t>
                </w:r>
              </w:p>
            </w:tc>
            <w:tc>
              <w:tcPr>
                <w:tcW w:w="2445" w:type="dxa"/>
                <w:vAlign w:val="center"/>
              </w:tcPr>
              <w:p w14:paraId="37C4AECC" w14:textId="77777777" w:rsidR="00852229" w:rsidRDefault="003342E1">
                <w:pPr>
                  <w:spacing w:before="120" w:after="120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Тип 1С:ERP</w:t>
                </w:r>
              </w:p>
            </w:tc>
            <w:tc>
              <w:tcPr>
                <w:tcW w:w="2878" w:type="dxa"/>
                <w:vAlign w:val="center"/>
              </w:tcPr>
              <w:p w14:paraId="0F729E0E" w14:textId="77777777" w:rsidR="00852229" w:rsidRDefault="003342E1">
                <w:pPr>
                  <w:spacing w:before="120" w:after="120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Источник 1C:УПП</w:t>
                </w:r>
              </w:p>
            </w:tc>
            <w:tc>
              <w:tcPr>
                <w:tcW w:w="2878" w:type="dxa"/>
                <w:vAlign w:val="center"/>
              </w:tcPr>
              <w:p w14:paraId="3B263FAD" w14:textId="77777777" w:rsidR="00852229" w:rsidRDefault="003342E1">
                <w:pPr>
                  <w:spacing w:before="120" w:after="120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Комментарии</w:t>
                </w:r>
              </w:p>
            </w:tc>
          </w:tr>
          <w:tr w:rsidR="00852229" w14:paraId="23A26A58" w14:textId="77777777">
            <w:trPr>
              <w:trHeight w:val="220"/>
            </w:trPr>
            <w:tc>
              <w:tcPr>
                <w:tcW w:w="2400" w:type="dxa"/>
                <w:vAlign w:val="center"/>
              </w:tcPr>
              <w:p w14:paraId="65B8F2CD" w14:textId="77777777" w:rsidR="00852229" w:rsidRDefault="003342E1">
                <w:pPr>
                  <w:spacing w:before="120" w:after="120"/>
                  <w:jc w:val="left"/>
                </w:pPr>
                <w:r>
                  <w:t>Минимальный запуск</w:t>
                </w:r>
              </w:p>
            </w:tc>
            <w:tc>
              <w:tcPr>
                <w:tcW w:w="2445" w:type="dxa"/>
                <w:vAlign w:val="center"/>
              </w:tcPr>
              <w:p w14:paraId="03478BE7" w14:textId="77777777" w:rsidR="00852229" w:rsidRDefault="003342E1">
                <w:pPr>
                  <w:spacing w:after="0" w:line="240" w:lineRule="auto"/>
                  <w:jc w:val="left"/>
                </w:pPr>
                <w:r>
                  <w:t>Число</w:t>
                </w:r>
              </w:p>
            </w:tc>
            <w:tc>
              <w:tcPr>
                <w:tcW w:w="2878" w:type="dxa"/>
                <w:vAlign w:val="center"/>
              </w:tcPr>
              <w:p w14:paraId="6ACEBFD5" w14:textId="77777777" w:rsidR="00852229" w:rsidRDefault="00852229">
                <w:pPr>
                  <w:spacing w:after="0" w:line="240" w:lineRule="auto"/>
                  <w:jc w:val="left"/>
                </w:pPr>
              </w:p>
            </w:tc>
            <w:tc>
              <w:tcPr>
                <w:tcW w:w="2878" w:type="dxa"/>
                <w:vAlign w:val="center"/>
              </w:tcPr>
              <w:p w14:paraId="18A240F3" w14:textId="77777777" w:rsidR="00852229" w:rsidRDefault="003342E1">
                <w:pPr>
                  <w:spacing w:after="0" w:line="240" w:lineRule="auto"/>
                  <w:jc w:val="left"/>
                </w:pPr>
                <w:r>
                  <w:t>уточняем</w:t>
                </w:r>
              </w:p>
            </w:tc>
          </w:tr>
          <w:tr w:rsidR="00852229" w14:paraId="45BC240A" w14:textId="77777777">
            <w:trPr>
              <w:trHeight w:val="220"/>
            </w:trPr>
            <w:tc>
              <w:tcPr>
                <w:tcW w:w="10601" w:type="dxa"/>
                <w:gridSpan w:val="4"/>
                <w:vAlign w:val="center"/>
              </w:tcPr>
              <w:p w14:paraId="28D6710F" w14:textId="77777777" w:rsidR="00852229" w:rsidRDefault="003342E1">
                <w:pPr>
                  <w:spacing w:before="120" w:after="120"/>
                  <w:jc w:val="left"/>
                  <w:rPr>
                    <w:i/>
                    <w:iCs/>
                    <w:u w:val="single"/>
                  </w:rPr>
                </w:pPr>
                <w:r>
                  <w:rPr>
                    <w:i/>
                    <w:iCs/>
                    <w:u w:val="single"/>
                  </w:rPr>
                  <w:t>Вкладка “Производственный процесс”</w:t>
                </w:r>
              </w:p>
            </w:tc>
          </w:tr>
          <w:tr w:rsidR="00852229" w14:paraId="6CF9E851" w14:textId="77777777">
            <w:tc>
              <w:tcPr>
                <w:tcW w:w="2400" w:type="dxa"/>
                <w:vAlign w:val="center"/>
              </w:tcPr>
              <w:p w14:paraId="5DBF7A6F" w14:textId="77777777" w:rsidR="00852229" w:rsidRDefault="003342E1">
                <w:pPr>
                  <w:spacing w:before="120" w:after="120"/>
                  <w:jc w:val="left"/>
                </w:pPr>
                <w:r>
                  <w:t>Типовой технологический процесс</w:t>
                </w:r>
              </w:p>
            </w:tc>
            <w:tc>
              <w:tcPr>
                <w:tcW w:w="2445" w:type="dxa"/>
                <w:vAlign w:val="center"/>
              </w:tcPr>
              <w:p w14:paraId="15C8D642" w14:textId="77777777" w:rsidR="00852229" w:rsidRDefault="00852229">
                <w:pPr>
                  <w:spacing w:before="120" w:after="120"/>
                  <w:jc w:val="left"/>
                </w:pPr>
              </w:p>
            </w:tc>
            <w:tc>
              <w:tcPr>
                <w:tcW w:w="2878" w:type="dxa"/>
                <w:vAlign w:val="center"/>
              </w:tcPr>
              <w:p w14:paraId="54D064F6" w14:textId="77777777" w:rsidR="00852229" w:rsidRDefault="00852229">
                <w:pPr>
                  <w:spacing w:before="120" w:after="120"/>
                  <w:jc w:val="left"/>
                </w:pPr>
              </w:p>
            </w:tc>
            <w:tc>
              <w:tcPr>
                <w:tcW w:w="2878" w:type="dxa"/>
                <w:vAlign w:val="center"/>
              </w:tcPr>
              <w:p w14:paraId="59BE1A0A" w14:textId="77777777" w:rsidR="00852229" w:rsidRDefault="003342E1">
                <w:pPr>
                  <w:spacing w:before="120" w:after="120"/>
                  <w:jc w:val="left"/>
                </w:pPr>
                <w:r>
                  <w:t>Необходимо связать Производственный  процесс с Этапом ресурсной спецификации (Этапы в ЕРП создаются автоматически)  по аналогии, как Технологическая карта связана со Спецификацией в УПП</w:t>
                </w:r>
              </w:p>
            </w:tc>
          </w:tr>
        </w:tbl>
      </w:sdtContent>
    </w:sdt>
    <w:p w14:paraId="7C898A83" w14:textId="3B99DEAC" w:rsidR="00852229" w:rsidRDefault="003342E1">
      <w:r>
        <w:rPr>
          <w:noProof/>
          <w:shd w:val="clear" w:color="auto" w:fill="FFE599"/>
          <w:lang w:val="ru-RU"/>
        </w:rPr>
        <w:drawing>
          <wp:inline distT="114300" distB="114300" distL="114300" distR="114300" wp14:anchorId="4AED6C83" wp14:editId="1168B0FD">
            <wp:extent cx="6645600" cy="32258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93CCC9" w14:textId="77777777" w:rsidR="00852229" w:rsidRDefault="00852229"/>
    <w:p w14:paraId="182404FA" w14:textId="77777777" w:rsidR="00852229" w:rsidRDefault="00852229"/>
    <w:p w14:paraId="38DFA903" w14:textId="77777777" w:rsidR="00852229" w:rsidRDefault="00852229"/>
    <w:p w14:paraId="7763A8C9" w14:textId="77777777" w:rsidR="00852229" w:rsidRDefault="00852229"/>
    <w:p w14:paraId="454F18E9" w14:textId="77777777" w:rsidR="00852229" w:rsidRDefault="00852229"/>
    <w:p w14:paraId="067B8015" w14:textId="77777777" w:rsidR="00852229" w:rsidRDefault="00852229">
      <w:pPr>
        <w:jc w:val="center"/>
      </w:pPr>
    </w:p>
    <w:sectPr w:rsidR="00852229">
      <w:footerReference w:type="first" r:id="rId9"/>
      <w:pgSz w:w="11906" w:h="16838"/>
      <w:pgMar w:top="1526" w:right="720" w:bottom="851" w:left="720" w:header="568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1958B" w14:textId="77777777" w:rsidR="00BB66D6" w:rsidRDefault="00BB66D6">
      <w:pPr>
        <w:spacing w:after="0" w:line="240" w:lineRule="auto"/>
      </w:pPr>
      <w:r>
        <w:separator/>
      </w:r>
    </w:p>
  </w:endnote>
  <w:endnote w:type="continuationSeparator" w:id="0">
    <w:p w14:paraId="51597F40" w14:textId="77777777" w:rsidR="00BB66D6" w:rsidRDefault="00BB6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ABD24FFE-3E07-4C7F-972E-0D24B23E4BD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E6AE8EC0-D20F-4219-B3D8-9E3A94A4425E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3" w:fontKey="{75EC41D2-36C5-4A2D-8D22-4FE26D77BDE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6B837C9-7917-460A-831C-785B3A6D687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7D7713BF-4E2B-4E1E-BBA9-8280C6E7097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93F92B1F-9575-4B2F-B6ED-72CA309119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B76D" w14:textId="77777777" w:rsidR="00852229" w:rsidRDefault="008522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  <w:p w14:paraId="023094A3" w14:textId="77777777" w:rsidR="00852229" w:rsidRDefault="008522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704789" w14:textId="77777777" w:rsidR="00BB66D6" w:rsidRDefault="00BB66D6">
      <w:pPr>
        <w:spacing w:after="0" w:line="240" w:lineRule="auto"/>
      </w:pPr>
      <w:r>
        <w:separator/>
      </w:r>
    </w:p>
  </w:footnote>
  <w:footnote w:type="continuationSeparator" w:id="0">
    <w:p w14:paraId="6DD5877D" w14:textId="77777777" w:rsidR="00BB66D6" w:rsidRDefault="00BB66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5511D"/>
    <w:multiLevelType w:val="multilevel"/>
    <w:tmpl w:val="2A5C5D88"/>
    <w:lvl w:ilvl="0">
      <w:start w:val="1"/>
      <w:numFmt w:val="decimal"/>
      <w:pStyle w:val="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42D0209"/>
    <w:multiLevelType w:val="multilevel"/>
    <w:tmpl w:val="36A6D6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BAE2416"/>
    <w:multiLevelType w:val="multilevel"/>
    <w:tmpl w:val="36A6D6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6EB442A2"/>
    <w:multiLevelType w:val="multilevel"/>
    <w:tmpl w:val="36A6D6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229"/>
    <w:rsid w:val="002F57F5"/>
    <w:rsid w:val="003342E1"/>
    <w:rsid w:val="004E52C3"/>
    <w:rsid w:val="005F3BAE"/>
    <w:rsid w:val="0071259C"/>
    <w:rsid w:val="00852229"/>
    <w:rsid w:val="0087561E"/>
    <w:rsid w:val="009E3E8C"/>
    <w:rsid w:val="00BB66D6"/>
    <w:rsid w:val="00BC1139"/>
    <w:rsid w:val="00C5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02C0D"/>
  <w15:docId w15:val="{8311715B-39B1-426E-A4CB-B18E9468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tabs>
          <w:tab w:val="left" w:pos="2130"/>
        </w:tabs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tabs>
        <w:tab w:val="left" w:pos="-284"/>
      </w:tabs>
      <w:ind w:left="-131" w:hanging="3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ind w:left="-851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Balloon Text"/>
    <w:link w:val="a5"/>
    <w:uiPriority w:val="99"/>
    <w:semiHidden/>
    <w:unhideWhenUsed/>
    <w:rsid w:val="0010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063BE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1063BE"/>
    <w:rPr>
      <w:color w:val="0000FF"/>
      <w:u w:val="single"/>
    </w:rPr>
  </w:style>
  <w:style w:type="paragraph" w:styleId="a7">
    <w:name w:val="header"/>
    <w:link w:val="a8"/>
    <w:uiPriority w:val="99"/>
    <w:unhideWhenUsed/>
    <w:rsid w:val="00893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31CE"/>
  </w:style>
  <w:style w:type="paragraph" w:styleId="a9">
    <w:name w:val="footer"/>
    <w:link w:val="aa"/>
    <w:uiPriority w:val="99"/>
    <w:unhideWhenUsed/>
    <w:rsid w:val="00893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31CE"/>
  </w:style>
  <w:style w:type="table" w:styleId="ab">
    <w:name w:val="Table Grid"/>
    <w:basedOn w:val="a1"/>
    <w:uiPriority w:val="59"/>
    <w:rsid w:val="00F33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qFormat/>
    <w:rsid w:val="0004722C"/>
    <w:pPr>
      <w:ind w:left="720"/>
      <w:contextualSpacing/>
    </w:pPr>
  </w:style>
  <w:style w:type="character" w:customStyle="1" w:styleId="20">
    <w:name w:val="Заголовок 2 Знак"/>
    <w:rsid w:val="00213C68"/>
    <w:rPr>
      <w:rFonts w:ascii="Arial" w:hAnsi="Arial" w:cs="Arial"/>
      <w:b/>
      <w:sz w:val="28"/>
      <w:szCs w:val="22"/>
      <w:lang w:eastAsia="en-US"/>
    </w:rPr>
  </w:style>
  <w:style w:type="paragraph" w:customStyle="1" w:styleId="KPTitulProp">
    <w:name w:val="KP_Titul_Prop"/>
    <w:rsid w:val="00E116DD"/>
    <w:pPr>
      <w:spacing w:before="120" w:after="0" w:line="240" w:lineRule="auto"/>
      <w:ind w:left="2835"/>
    </w:pPr>
    <w:rPr>
      <w:rFonts w:ascii="Arial Black" w:eastAsia="Times New Roman" w:hAnsi="Arial Black"/>
      <w:sz w:val="28"/>
      <w:szCs w:val="24"/>
      <w:lang w:val="en-US"/>
    </w:rPr>
  </w:style>
  <w:style w:type="paragraph" w:styleId="ad">
    <w:name w:val="footnote text"/>
    <w:link w:val="ae"/>
    <w:semiHidden/>
    <w:rsid w:val="00E116DD"/>
    <w:pPr>
      <w:spacing w:before="120" w:after="0" w:line="240" w:lineRule="auto"/>
    </w:pPr>
    <w:rPr>
      <w:rFonts w:eastAsia="Times New Roman"/>
      <w:sz w:val="20"/>
      <w:szCs w:val="20"/>
    </w:rPr>
  </w:style>
  <w:style w:type="character" w:customStyle="1" w:styleId="ae">
    <w:name w:val="Текст сноски Знак"/>
    <w:link w:val="ad"/>
    <w:semiHidden/>
    <w:rsid w:val="00E116DD"/>
    <w:rPr>
      <w:rFonts w:ascii="Arial" w:eastAsia="Times New Roman" w:hAnsi="Arial"/>
    </w:rPr>
  </w:style>
  <w:style w:type="character" w:styleId="af">
    <w:name w:val="footnote reference"/>
    <w:semiHidden/>
    <w:rsid w:val="00E116DD"/>
    <w:rPr>
      <w:vertAlign w:val="superscript"/>
    </w:rPr>
  </w:style>
  <w:style w:type="character" w:styleId="af0">
    <w:name w:val="annotation reference"/>
    <w:uiPriority w:val="99"/>
    <w:semiHidden/>
    <w:unhideWhenUsed/>
    <w:rsid w:val="00E116DD"/>
    <w:rPr>
      <w:sz w:val="16"/>
      <w:szCs w:val="16"/>
    </w:rPr>
  </w:style>
  <w:style w:type="paragraph" w:styleId="af1">
    <w:name w:val="annotation text"/>
    <w:link w:val="af2"/>
    <w:uiPriority w:val="99"/>
    <w:semiHidden/>
    <w:unhideWhenUsed/>
    <w:rsid w:val="00E116DD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rsid w:val="00E116DD"/>
    <w:rPr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116DD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E116DD"/>
    <w:rPr>
      <w:b/>
      <w:bCs/>
      <w:lang w:eastAsia="en-US"/>
    </w:rPr>
  </w:style>
  <w:style w:type="paragraph" w:styleId="af5">
    <w:name w:val="Normal (Web)"/>
    <w:uiPriority w:val="99"/>
    <w:unhideWhenUsed/>
    <w:rsid w:val="00E116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E116DD"/>
  </w:style>
  <w:style w:type="paragraph" w:customStyle="1" w:styleId="af6">
    <w:name w:val="Текст в заданном формате"/>
    <w:rsid w:val="00E116DD"/>
    <w:pPr>
      <w:widowControl w:val="0"/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</w:rPr>
  </w:style>
  <w:style w:type="character" w:customStyle="1" w:styleId="af7">
    <w:name w:val="Заголовок Знак"/>
    <w:uiPriority w:val="10"/>
    <w:rsid w:val="00280A66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character" w:customStyle="1" w:styleId="10">
    <w:name w:val="Неразрешенное упоминание1"/>
    <w:uiPriority w:val="99"/>
    <w:semiHidden/>
    <w:unhideWhenUsed/>
    <w:rsid w:val="00E341FD"/>
    <w:rPr>
      <w:color w:val="605E5C"/>
      <w:shd w:val="clear" w:color="auto" w:fill="E1DFDD"/>
    </w:rPr>
  </w:style>
  <w:style w:type="character" w:customStyle="1" w:styleId="12">
    <w:name w:val="Заголовок 1 Знак"/>
    <w:uiPriority w:val="9"/>
    <w:rsid w:val="00656961"/>
    <w:rPr>
      <w:rFonts w:ascii="Arial" w:hAnsi="Arial" w:cs="Arial"/>
      <w:b/>
      <w:sz w:val="24"/>
      <w:szCs w:val="24"/>
      <w:lang w:eastAsia="en-US"/>
    </w:rPr>
  </w:style>
  <w:style w:type="paragraph" w:customStyle="1" w:styleId="0">
    <w:name w:val="0. Раздел (без нумерации)"/>
    <w:link w:val="00"/>
    <w:qFormat/>
    <w:rsid w:val="001B4C62"/>
    <w:pPr>
      <w:tabs>
        <w:tab w:val="left" w:pos="0"/>
      </w:tabs>
      <w:jc w:val="center"/>
    </w:pPr>
    <w:rPr>
      <w:sz w:val="28"/>
    </w:rPr>
  </w:style>
  <w:style w:type="paragraph" w:customStyle="1" w:styleId="11">
    <w:name w:val="1. Заголовок 1"/>
    <w:qFormat/>
    <w:rsid w:val="001B4C62"/>
    <w:pPr>
      <w:numPr>
        <w:numId w:val="2"/>
      </w:numPr>
      <w:tabs>
        <w:tab w:val="clear" w:pos="2130"/>
      </w:tabs>
      <w:jc w:val="left"/>
    </w:pPr>
    <w:rPr>
      <w:sz w:val="24"/>
    </w:rPr>
  </w:style>
  <w:style w:type="character" w:customStyle="1" w:styleId="00">
    <w:name w:val="0. Раздел (без нумерации) Знак"/>
    <w:link w:val="0"/>
    <w:rsid w:val="001B4C62"/>
    <w:rPr>
      <w:rFonts w:ascii="Arial" w:hAnsi="Arial" w:cs="Arial"/>
      <w:b/>
      <w:sz w:val="28"/>
      <w:szCs w:val="24"/>
      <w:lang w:eastAsia="en-US"/>
    </w:rPr>
  </w:style>
  <w:style w:type="paragraph" w:customStyle="1" w:styleId="af8">
    <w:name w:val="Разное"/>
    <w:qFormat/>
    <w:rsid w:val="004A62EC"/>
    <w:rPr>
      <w:b/>
      <w:bCs/>
      <w:sz w:val="28"/>
      <w:szCs w:val="28"/>
      <w:lang w:eastAsia="en-US"/>
    </w:r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NmvNRzN/5/pYq7WPTryU+dkgLw==">CgMxLjAaHwoBMBIaChgICVIUChJ0YWJsZS5mZ3FtY3Rib3Z4ZzYaHwoBMRIaChgICVIUChJ0YWJsZS5jdnZkbnoyajZ2eW8yDmguczQ1eGN3eDQ0ejIzMg5oLmtoZXk4bHZ2dnNubTIOaC5ueDdvanFjMnJxbTkyDmguOHhpOWQ4a3R6cnU4OAByITFEbGxyWmNlVXNKbnlTNUFXa0NnR25EaUN1amNOVlVOUw==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o.dol</dc:creator>
  <cp:lastModifiedBy>e.bog</cp:lastModifiedBy>
  <cp:revision>2</cp:revision>
  <dcterms:created xsi:type="dcterms:W3CDTF">2025-12-04T18:09:00Z</dcterms:created>
  <dcterms:modified xsi:type="dcterms:W3CDTF">2025-12-04T18:09:00Z</dcterms:modified>
</cp:coreProperties>
</file>