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82D" w:rsidRPr="0035582D" w:rsidRDefault="0035582D" w:rsidP="004560DC">
      <w:pPr>
        <w:spacing w:line="240" w:lineRule="atLeast"/>
        <w:contextualSpacing/>
        <w:jc w:val="center"/>
        <w:rPr>
          <w:b/>
        </w:rPr>
      </w:pPr>
      <w:r w:rsidRPr="0035582D">
        <w:rPr>
          <w:b/>
        </w:rPr>
        <w:t xml:space="preserve">Загрузка из </w:t>
      </w:r>
      <w:proofErr w:type="spellStart"/>
      <w:r w:rsidRPr="0035582D">
        <w:rPr>
          <w:b/>
        </w:rPr>
        <w:t>Excel</w:t>
      </w:r>
      <w:proofErr w:type="spellEnd"/>
      <w:r w:rsidRPr="0035582D">
        <w:rPr>
          <w:b/>
        </w:rPr>
        <w:t xml:space="preserve"> документов ПКО/РКО/</w:t>
      </w:r>
      <w:proofErr w:type="spellStart"/>
      <w:r w:rsidRPr="0035582D">
        <w:rPr>
          <w:b/>
        </w:rPr>
        <w:t>СписаниеДС</w:t>
      </w:r>
      <w:proofErr w:type="spellEnd"/>
      <w:r w:rsidRPr="0035582D">
        <w:rPr>
          <w:b/>
        </w:rPr>
        <w:t>/</w:t>
      </w:r>
      <w:proofErr w:type="spellStart"/>
      <w:r w:rsidRPr="0035582D">
        <w:rPr>
          <w:b/>
        </w:rPr>
        <w:t>ПоступлениеДС</w:t>
      </w:r>
      <w:proofErr w:type="spellEnd"/>
    </w:p>
    <w:p w:rsidR="0035582D" w:rsidRDefault="0035582D" w:rsidP="004560DC">
      <w:pPr>
        <w:spacing w:line="240" w:lineRule="atLeast"/>
        <w:contextualSpacing/>
      </w:pPr>
    </w:p>
    <w:p w:rsidR="0035582D" w:rsidRDefault="0035582D" w:rsidP="004560DC">
      <w:pPr>
        <w:spacing w:line="240" w:lineRule="atLeast"/>
        <w:contextualSpacing/>
      </w:pPr>
      <w:r>
        <w:t>Встраивается в БП3 через Администрирование/Дополнительные отчеты и обработки</w:t>
      </w:r>
    </w:p>
    <w:p w:rsidR="0035582D" w:rsidRDefault="0035582D" w:rsidP="004560DC">
      <w:pPr>
        <w:spacing w:line="240" w:lineRule="atLeast"/>
        <w:contextualSpacing/>
      </w:pPr>
      <w:r>
        <w:rPr>
          <w:noProof/>
          <w:lang w:eastAsia="ru-RU"/>
        </w:rPr>
        <w:drawing>
          <wp:inline distT="0" distB="0" distL="0" distR="0">
            <wp:extent cx="7496971" cy="4045306"/>
            <wp:effectExtent l="19050" t="0" r="872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314" cy="404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D" w:rsidRDefault="0035582D" w:rsidP="004560DC">
      <w:pPr>
        <w:spacing w:line="240" w:lineRule="atLeast"/>
        <w:contextualSpacing/>
      </w:pPr>
    </w:p>
    <w:p w:rsidR="0035582D" w:rsidRDefault="0035582D" w:rsidP="004560DC">
      <w:pPr>
        <w:spacing w:line="240" w:lineRule="atLeast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6894651" cy="1718336"/>
            <wp:effectExtent l="19050" t="0" r="1449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031" cy="171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D" w:rsidRDefault="0035582D" w:rsidP="004560DC">
      <w:pPr>
        <w:spacing w:line="240" w:lineRule="atLeast"/>
        <w:contextualSpacing/>
      </w:pPr>
      <w:r>
        <w:rPr>
          <w:noProof/>
          <w:lang w:eastAsia="ru-RU"/>
        </w:rPr>
        <w:drawing>
          <wp:inline distT="0" distB="0" distL="0" distR="0">
            <wp:extent cx="3164223" cy="262154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76" cy="262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D" w:rsidRPr="0035582D" w:rsidRDefault="0035582D" w:rsidP="004560DC">
      <w:pPr>
        <w:spacing w:line="240" w:lineRule="atLeast"/>
        <w:contextualSpacing/>
      </w:pPr>
    </w:p>
    <w:p w:rsidR="003D76C5" w:rsidRDefault="003D76C5" w:rsidP="004560DC">
      <w:pPr>
        <w:spacing w:line="240" w:lineRule="atLeast"/>
        <w:contextualSpacing/>
        <w:rPr>
          <w:lang w:val="en-US"/>
        </w:rPr>
      </w:pPr>
    </w:p>
    <w:p w:rsidR="0035582D" w:rsidRDefault="0035582D" w:rsidP="004560DC">
      <w:pPr>
        <w:spacing w:line="240" w:lineRule="atLeast"/>
        <w:contextualSpacing/>
      </w:pPr>
    </w:p>
    <w:p w:rsidR="0035582D" w:rsidRDefault="0035582D" w:rsidP="004560DC">
      <w:pPr>
        <w:spacing w:line="240" w:lineRule="atLeast"/>
        <w:contextualSpacing/>
      </w:pPr>
    </w:p>
    <w:p w:rsidR="0035582D" w:rsidRDefault="0035582D" w:rsidP="004560DC">
      <w:pPr>
        <w:spacing w:line="240" w:lineRule="atLeast"/>
        <w:contextualSpacing/>
      </w:pPr>
    </w:p>
    <w:p w:rsidR="0035582D" w:rsidRDefault="0035582D" w:rsidP="004560DC">
      <w:pPr>
        <w:spacing w:line="240" w:lineRule="atLeast"/>
        <w:contextualSpacing/>
      </w:pPr>
      <w:r>
        <w:br w:type="page"/>
      </w:r>
    </w:p>
    <w:p w:rsidR="0035582D" w:rsidRPr="0035582D" w:rsidRDefault="0035582D" w:rsidP="004560DC">
      <w:pPr>
        <w:spacing w:line="240" w:lineRule="atLeast"/>
        <w:contextualSpacing/>
      </w:pPr>
      <w:r>
        <w:lastRenderedPageBreak/>
        <w:t xml:space="preserve">На вкладке </w:t>
      </w:r>
      <w:r w:rsidRPr="0035582D">
        <w:t>"</w:t>
      </w:r>
      <w:r>
        <w:t>Общие настройки для документов" указываем Организация, Розничный покупатель, Договор. Эти</w:t>
      </w:r>
      <w:r w:rsidRPr="0035582D">
        <w:t xml:space="preserve"> </w:t>
      </w:r>
      <w:r>
        <w:t>реквизиты общие для документов ПКО, РКО и выписка банка.</w:t>
      </w:r>
    </w:p>
    <w:p w:rsidR="0035582D" w:rsidRDefault="0035582D" w:rsidP="004560DC">
      <w:pPr>
        <w:spacing w:line="240" w:lineRule="atLeast"/>
        <w:contextualSpacing/>
      </w:pPr>
    </w:p>
    <w:p w:rsidR="0035582D" w:rsidRDefault="0035582D" w:rsidP="004560DC">
      <w:pPr>
        <w:spacing w:line="240" w:lineRule="atLeast"/>
        <w:contextualSpacing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98562" cy="173264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736" cy="173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D" w:rsidRDefault="0035582D" w:rsidP="004560DC">
      <w:pPr>
        <w:spacing w:line="240" w:lineRule="atLeast"/>
        <w:contextualSpacing/>
      </w:pPr>
      <w:r>
        <w:t xml:space="preserve">На закладке "Настройка РКО" указываем </w:t>
      </w:r>
      <w:proofErr w:type="gramStart"/>
      <w:r>
        <w:t>реквизиты</w:t>
      </w:r>
      <w:proofErr w:type="gramEnd"/>
      <w:r>
        <w:t xml:space="preserve"> относящиеся к будущему документу РКО.</w:t>
      </w:r>
    </w:p>
    <w:p w:rsidR="0035582D" w:rsidRDefault="0035582D" w:rsidP="004560DC">
      <w:pPr>
        <w:spacing w:line="240" w:lineRule="atLeast"/>
        <w:contextualSpacing/>
      </w:pPr>
      <w:r>
        <w:br w:type="page"/>
      </w:r>
    </w:p>
    <w:p w:rsidR="0035582D" w:rsidRDefault="0035582D" w:rsidP="004560DC">
      <w:pPr>
        <w:spacing w:line="240" w:lineRule="atLeast"/>
        <w:contextualSpacing/>
      </w:pPr>
      <w:r>
        <w:lastRenderedPageBreak/>
        <w:t xml:space="preserve">Так же поступаем со всеми остальными закладками, </w:t>
      </w:r>
      <w:proofErr w:type="gramStart"/>
      <w:r>
        <w:t>предназначенные</w:t>
      </w:r>
      <w:proofErr w:type="gramEnd"/>
      <w:r>
        <w:t xml:space="preserve"> для вновь создаваемых документов</w:t>
      </w:r>
    </w:p>
    <w:p w:rsidR="0035582D" w:rsidRPr="0035582D" w:rsidRDefault="0035582D" w:rsidP="004560DC">
      <w:pPr>
        <w:spacing w:line="240" w:lineRule="atLeast"/>
        <w:contextualSpacing/>
      </w:pPr>
    </w:p>
    <w:p w:rsidR="0035582D" w:rsidRDefault="0035582D" w:rsidP="004560DC">
      <w:pPr>
        <w:spacing w:line="240" w:lineRule="atLeast"/>
        <w:contextualSpacing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2624" cy="2765675"/>
            <wp:effectExtent l="19050" t="0" r="292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985" cy="276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D" w:rsidRDefault="0035582D" w:rsidP="004560DC">
      <w:pPr>
        <w:spacing w:line="240" w:lineRule="atLeast"/>
        <w:contextualSpacing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39908" cy="203493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59" cy="203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D" w:rsidRDefault="0035582D" w:rsidP="004560DC">
      <w:pPr>
        <w:spacing w:line="240" w:lineRule="atLeast"/>
        <w:contextualSpacing/>
        <w:rPr>
          <w:lang w:val="en-US"/>
        </w:rPr>
      </w:pPr>
    </w:p>
    <w:p w:rsidR="0035582D" w:rsidRDefault="0035582D" w:rsidP="004560DC">
      <w:pPr>
        <w:spacing w:line="240" w:lineRule="atLeast"/>
        <w:contextualSpacing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20508" cy="2718288"/>
            <wp:effectExtent l="19050" t="0" r="899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841" cy="27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D" w:rsidRDefault="0035582D" w:rsidP="004560DC">
      <w:pPr>
        <w:spacing w:line="240" w:lineRule="atLeast"/>
        <w:contextualSpacing/>
        <w:rPr>
          <w:lang w:val="en-US"/>
        </w:rPr>
      </w:pPr>
    </w:p>
    <w:p w:rsidR="0035582D" w:rsidRDefault="0035582D" w:rsidP="004560DC">
      <w:pPr>
        <w:spacing w:line="240" w:lineRule="atLeast"/>
        <w:contextualSpacing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6561" cy="3209177"/>
            <wp:effectExtent l="19050" t="0" r="433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866" cy="320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D" w:rsidRDefault="0035582D" w:rsidP="004560DC">
      <w:pPr>
        <w:spacing w:line="240" w:lineRule="atLeast"/>
        <w:contextualSpacing/>
        <w:rPr>
          <w:lang w:val="en-US"/>
        </w:rPr>
      </w:pPr>
    </w:p>
    <w:p w:rsidR="00D60AC5" w:rsidRDefault="00D60AC5">
      <w:r>
        <w:br w:type="page"/>
      </w:r>
    </w:p>
    <w:p w:rsidR="0035582D" w:rsidRPr="00D60AC5" w:rsidRDefault="0035582D" w:rsidP="00D60AC5">
      <w:pPr>
        <w:spacing w:line="240" w:lineRule="atLeast"/>
        <w:contextualSpacing/>
        <w:jc w:val="center"/>
        <w:rPr>
          <w:b/>
        </w:rPr>
      </w:pPr>
      <w:r w:rsidRPr="00D60AC5">
        <w:rPr>
          <w:b/>
        </w:rPr>
        <w:lastRenderedPageBreak/>
        <w:t>Переходим к загрузке</w:t>
      </w:r>
      <w:r w:rsidR="004560DC" w:rsidRPr="00D60AC5">
        <w:rPr>
          <w:b/>
        </w:rPr>
        <w:t>.</w:t>
      </w:r>
    </w:p>
    <w:p w:rsidR="004560DC" w:rsidRDefault="004560DC" w:rsidP="004560DC">
      <w:pPr>
        <w:spacing w:line="240" w:lineRule="atLeast"/>
        <w:contextualSpacing/>
        <w:rPr>
          <w:lang w:val="en-US"/>
        </w:rPr>
      </w:pPr>
      <w:r>
        <w:t>Структура E</w:t>
      </w:r>
      <w:r>
        <w:rPr>
          <w:lang w:val="en-US"/>
        </w:rPr>
        <w:t>x</w:t>
      </w:r>
      <w:proofErr w:type="spellStart"/>
      <w:r>
        <w:t>cel</w:t>
      </w:r>
      <w:proofErr w:type="spellEnd"/>
    </w:p>
    <w:p w:rsidR="004560DC" w:rsidRDefault="004560DC" w:rsidP="004560DC">
      <w:pPr>
        <w:spacing w:line="240" w:lineRule="atLeast"/>
        <w:contextualSpacing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47505" cy="16700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0DC" w:rsidRDefault="004560DC" w:rsidP="004560DC">
      <w:pPr>
        <w:spacing w:line="240" w:lineRule="atLeast"/>
        <w:contextualSpacing/>
      </w:pPr>
    </w:p>
    <w:p w:rsidR="004560DC" w:rsidRDefault="004560DC" w:rsidP="004560DC">
      <w:pPr>
        <w:spacing w:line="240" w:lineRule="atLeast"/>
        <w:contextualSpacing/>
      </w:pPr>
    </w:p>
    <w:p w:rsidR="004560DC" w:rsidRDefault="004560DC">
      <w:r>
        <w:br w:type="page"/>
      </w:r>
    </w:p>
    <w:p w:rsidR="004560DC" w:rsidRDefault="004560DC" w:rsidP="004560DC">
      <w:pPr>
        <w:spacing w:line="240" w:lineRule="atLeast"/>
        <w:contextualSpacing/>
      </w:pPr>
      <w:r>
        <w:lastRenderedPageBreak/>
        <w:t>Возможные значения колонки "Признак расчета"</w:t>
      </w:r>
    </w:p>
    <w:p w:rsidR="004560DC" w:rsidRDefault="004560DC" w:rsidP="004560DC">
      <w:pPr>
        <w:pStyle w:val="a5"/>
        <w:numPr>
          <w:ilvl w:val="0"/>
          <w:numId w:val="1"/>
        </w:numPr>
        <w:spacing w:line="240" w:lineRule="atLeast"/>
      </w:pPr>
      <w:r>
        <w:t>Приход</w:t>
      </w:r>
    </w:p>
    <w:p w:rsidR="004560DC" w:rsidRDefault="004560DC" w:rsidP="004560DC">
      <w:pPr>
        <w:pStyle w:val="a5"/>
        <w:numPr>
          <w:ilvl w:val="0"/>
          <w:numId w:val="1"/>
        </w:numPr>
        <w:spacing w:after="0" w:line="24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4560DC">
        <w:rPr>
          <w:rFonts w:ascii="Calibri" w:eastAsia="Times New Roman" w:hAnsi="Calibri" w:cs="Times New Roman"/>
          <w:color w:val="000000"/>
          <w:lang w:eastAsia="ru-RU"/>
        </w:rPr>
        <w:t>Возврат прихода</w:t>
      </w:r>
    </w:p>
    <w:p w:rsidR="004560DC" w:rsidRPr="004560DC" w:rsidRDefault="004560DC" w:rsidP="004560DC">
      <w:pPr>
        <w:spacing w:after="0" w:line="24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4560DC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6781957" cy="4228185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137" cy="422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0DC" w:rsidRPr="004560DC" w:rsidRDefault="004560DC" w:rsidP="004560DC">
      <w:pPr>
        <w:spacing w:line="240" w:lineRule="atLeast"/>
        <w:contextualSpacing/>
      </w:pPr>
    </w:p>
    <w:p w:rsidR="0035582D" w:rsidRDefault="0035582D" w:rsidP="004560DC">
      <w:pPr>
        <w:spacing w:line="240" w:lineRule="atLeast"/>
        <w:contextualSpacing/>
      </w:pPr>
    </w:p>
    <w:p w:rsidR="004560DC" w:rsidRDefault="004560DC" w:rsidP="004560DC">
      <w:pPr>
        <w:spacing w:line="240" w:lineRule="atLeast"/>
        <w:contextualSpacing/>
      </w:pPr>
    </w:p>
    <w:p w:rsidR="004560DC" w:rsidRDefault="004560DC" w:rsidP="004560DC">
      <w:pPr>
        <w:spacing w:line="240" w:lineRule="atLeast"/>
        <w:contextualSpacing/>
      </w:pPr>
      <w:r>
        <w:t xml:space="preserve">По кнопке "Прочитать </w:t>
      </w:r>
      <w:proofErr w:type="spellStart"/>
      <w:r>
        <w:t>Эксель</w:t>
      </w:r>
      <w:proofErr w:type="spellEnd"/>
      <w:r>
        <w:t xml:space="preserve">" указываем файл </w:t>
      </w:r>
      <w:proofErr w:type="spellStart"/>
      <w:r>
        <w:t>Excel</w:t>
      </w:r>
      <w:proofErr w:type="spellEnd"/>
    </w:p>
    <w:p w:rsidR="004560DC" w:rsidRDefault="004560DC" w:rsidP="004560DC">
      <w:pPr>
        <w:spacing w:line="240" w:lineRule="atLeast"/>
        <w:contextualSpacing/>
      </w:pPr>
      <w:r>
        <w:t xml:space="preserve">Отмечаем в появившемся списке нужные суммы. Можно </w:t>
      </w:r>
      <w:proofErr w:type="gramStart"/>
      <w:r>
        <w:t>отметить все/ снять</w:t>
      </w:r>
      <w:proofErr w:type="gramEnd"/>
      <w:r>
        <w:t xml:space="preserve"> все отметки</w:t>
      </w:r>
    </w:p>
    <w:p w:rsidR="004560DC" w:rsidRDefault="004560DC" w:rsidP="004560DC">
      <w:pPr>
        <w:spacing w:line="240" w:lineRule="atLeast"/>
        <w:contextualSpacing/>
      </w:pPr>
      <w:r>
        <w:t>По кнопке "Загрузить документы" создаем документы в Базе данных</w:t>
      </w:r>
    </w:p>
    <w:p w:rsidR="004560DC" w:rsidRDefault="004560DC" w:rsidP="004560DC">
      <w:pPr>
        <w:spacing w:line="240" w:lineRule="atLeast"/>
        <w:contextualSpacing/>
      </w:pPr>
      <w:r>
        <w:lastRenderedPageBreak/>
        <w:t>пример работы:</w:t>
      </w:r>
    </w:p>
    <w:p w:rsidR="004560DC" w:rsidRPr="004560DC" w:rsidRDefault="004560DC" w:rsidP="004560DC">
      <w:pPr>
        <w:spacing w:line="240" w:lineRule="atLeast"/>
        <w:contextualSpacing/>
      </w:pPr>
      <w:r w:rsidRPr="004560DC">
        <w:rPr>
          <w:noProof/>
          <w:lang w:eastAsia="ru-RU"/>
        </w:rPr>
        <w:drawing>
          <wp:inline distT="0" distB="0" distL="0" distR="0">
            <wp:extent cx="5563618" cy="4359715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85" cy="435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D" w:rsidRPr="004560DC" w:rsidRDefault="0035582D" w:rsidP="004560DC">
      <w:pPr>
        <w:spacing w:line="240" w:lineRule="atLeast"/>
        <w:contextualSpacing/>
      </w:pPr>
    </w:p>
    <w:p w:rsidR="0035582D" w:rsidRDefault="0035582D" w:rsidP="004560DC">
      <w:pPr>
        <w:spacing w:line="240" w:lineRule="atLeast"/>
        <w:contextualSpacing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3297" cy="461651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141" cy="461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93" w:rsidRDefault="00ED2D93" w:rsidP="004560DC">
      <w:pPr>
        <w:spacing w:line="240" w:lineRule="atLeast"/>
        <w:contextualSpacing/>
        <w:rPr>
          <w:lang w:val="en-US"/>
        </w:rPr>
      </w:pPr>
    </w:p>
    <w:p w:rsidR="00ED2D93" w:rsidRDefault="00ED2D93" w:rsidP="004560DC">
      <w:pPr>
        <w:spacing w:line="240" w:lineRule="atLeast"/>
        <w:contextualSpacing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7505" cy="5231765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52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93" w:rsidRDefault="00ED2D93" w:rsidP="004560DC">
      <w:pPr>
        <w:spacing w:line="240" w:lineRule="atLeast"/>
        <w:contextualSpacing/>
        <w:rPr>
          <w:lang w:val="en-US"/>
        </w:rPr>
      </w:pPr>
    </w:p>
    <w:p w:rsidR="00ED2D93" w:rsidRDefault="00ED2D93" w:rsidP="004560DC">
      <w:pPr>
        <w:spacing w:line="240" w:lineRule="atLeast"/>
        <w:contextualSpacing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8077" cy="6689509"/>
            <wp:effectExtent l="19050" t="0" r="7923" b="0"/>
            <wp:docPr id="1" name="Рисунок 1" descr="G:\Helmer1c\ЗагрузкаВыгрузка\УФ\ПКОРКОВыпискаИзExcelОФД\Infostart\ВидОплатыУказанВКолонкеИДатаФорматаГГГГММ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elmer1c\ЗагрузкаВыгрузка\УФ\ПКОРКОВыпискаИзExcelОФД\Infostart\ВидОплатыУказанВКолонкеИДатаФорматаГГГГММД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32" cy="669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C5" w:rsidRDefault="00D60AC5" w:rsidP="004560DC">
      <w:pPr>
        <w:spacing w:line="240" w:lineRule="atLeast"/>
        <w:contextualSpacing/>
      </w:pPr>
      <w:r>
        <w:lastRenderedPageBreak/>
        <w:t>В этом случае номер колонки дата =5</w:t>
      </w:r>
    </w:p>
    <w:p w:rsidR="00D60AC5" w:rsidRDefault="00D60AC5" w:rsidP="00D60AC5">
      <w:pPr>
        <w:spacing w:line="240" w:lineRule="atLeast"/>
        <w:contextualSpacing/>
      </w:pPr>
      <w:r>
        <w:t>Вид оплаты в колонке</w:t>
      </w:r>
      <w:proofErr w:type="gramStart"/>
      <w:r>
        <w:t xml:space="preserve"> = Д</w:t>
      </w:r>
      <w:proofErr w:type="gramEnd"/>
      <w:r>
        <w:t>а</w:t>
      </w:r>
    </w:p>
    <w:p w:rsidR="00D60AC5" w:rsidRDefault="00D60AC5" w:rsidP="00D60AC5">
      <w:pPr>
        <w:spacing w:line="240" w:lineRule="atLeast"/>
        <w:contextualSpacing/>
      </w:pPr>
      <w:r>
        <w:t>номер колонки с видом оплаты =15</w:t>
      </w:r>
    </w:p>
    <w:p w:rsidR="00D60AC5" w:rsidRDefault="00D60AC5" w:rsidP="00D60AC5">
      <w:pPr>
        <w:spacing w:line="240" w:lineRule="atLeast"/>
        <w:contextualSpacing/>
      </w:pPr>
      <w:r>
        <w:t xml:space="preserve">Значение для </w:t>
      </w:r>
      <w:proofErr w:type="spellStart"/>
      <w:r>
        <w:t>наличных=Наличные</w:t>
      </w:r>
      <w:proofErr w:type="spellEnd"/>
    </w:p>
    <w:p w:rsidR="00D60AC5" w:rsidRDefault="00D60AC5" w:rsidP="00D60AC5">
      <w:pPr>
        <w:spacing w:line="240" w:lineRule="atLeast"/>
        <w:contextualSpacing/>
      </w:pPr>
      <w:r>
        <w:t xml:space="preserve">Значение для </w:t>
      </w:r>
      <w:proofErr w:type="spellStart"/>
      <w:proofErr w:type="gramStart"/>
      <w:r>
        <w:t>безналичных</w:t>
      </w:r>
      <w:proofErr w:type="gramEnd"/>
      <w:r>
        <w:t>=Безналичные</w:t>
      </w:r>
      <w:proofErr w:type="spellEnd"/>
    </w:p>
    <w:p w:rsidR="00D60AC5" w:rsidRDefault="00D60AC5" w:rsidP="00D60AC5">
      <w:pPr>
        <w:spacing w:line="240" w:lineRule="atLeast"/>
        <w:contextualSpacing/>
      </w:pPr>
      <w:r>
        <w:t>номер колонки с суммой =14</w:t>
      </w:r>
    </w:p>
    <w:p w:rsidR="00D60AC5" w:rsidRDefault="00D60AC5" w:rsidP="00D60AC5">
      <w:pPr>
        <w:spacing w:line="240" w:lineRule="atLeast"/>
        <w:contextualSpacing/>
      </w:pPr>
      <w:r>
        <w:t>номер колонки с типом операции =7</w:t>
      </w:r>
    </w:p>
    <w:p w:rsidR="00D60AC5" w:rsidRPr="00D60AC5" w:rsidRDefault="00D60AC5" w:rsidP="00D60AC5">
      <w:pPr>
        <w:spacing w:line="240" w:lineRule="atLeast"/>
        <w:contextualSpacing/>
      </w:pPr>
    </w:p>
    <w:p w:rsidR="00D60AC5" w:rsidRPr="00D60AC5" w:rsidRDefault="00D60AC5" w:rsidP="004560DC">
      <w:pPr>
        <w:spacing w:line="240" w:lineRule="atLeast"/>
        <w:contextualSpacing/>
      </w:pPr>
    </w:p>
    <w:p w:rsidR="00D60AC5" w:rsidRDefault="00D60AC5" w:rsidP="004560DC">
      <w:pPr>
        <w:spacing w:line="240" w:lineRule="atLeast"/>
        <w:contextualSpacing/>
      </w:pPr>
      <w:r>
        <w:rPr>
          <w:noProof/>
          <w:lang w:eastAsia="ru-RU"/>
        </w:rPr>
        <w:drawing>
          <wp:inline distT="0" distB="0" distL="0" distR="0">
            <wp:extent cx="9247505" cy="20116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C5" w:rsidRDefault="00D60AC5" w:rsidP="004560DC">
      <w:pPr>
        <w:spacing w:line="240" w:lineRule="atLeast"/>
        <w:contextualSpacing/>
      </w:pPr>
    </w:p>
    <w:p w:rsidR="004D06CA" w:rsidRDefault="004D06CA">
      <w:r>
        <w:br w:type="page"/>
      </w:r>
    </w:p>
    <w:p w:rsidR="004D06CA" w:rsidRDefault="004D06CA" w:rsidP="004D06CA">
      <w:pPr>
        <w:spacing w:line="240" w:lineRule="atLeast"/>
        <w:contextualSpacing/>
        <w:jc w:val="center"/>
        <w:rPr>
          <w:b/>
          <w:lang w:val="en-US"/>
        </w:rPr>
      </w:pPr>
      <w:r w:rsidRPr="004D06CA">
        <w:rPr>
          <w:b/>
        </w:rPr>
        <w:lastRenderedPageBreak/>
        <w:t>НДС</w:t>
      </w:r>
      <w:r w:rsidR="00FA2787">
        <w:rPr>
          <w:b/>
          <w:lang w:val="en-US"/>
        </w:rPr>
        <w:t xml:space="preserve"> </w:t>
      </w:r>
    </w:p>
    <w:p w:rsidR="004D06CA" w:rsidRPr="00FA2787" w:rsidRDefault="00FA2787" w:rsidP="004560DC">
      <w:pPr>
        <w:spacing w:line="240" w:lineRule="atLeast"/>
        <w:contextualSpacing/>
      </w:pPr>
      <w:r w:rsidRPr="00FA2787">
        <w:t xml:space="preserve">Для </w:t>
      </w:r>
      <w:r>
        <w:t xml:space="preserve">загрузки НДС у оператора </w:t>
      </w:r>
      <w:proofErr w:type="spellStart"/>
      <w:r>
        <w:t>Таском</w:t>
      </w:r>
      <w:proofErr w:type="spellEnd"/>
      <w:r>
        <w:t xml:space="preserve"> есть отдельные колонки НДС10, НДС20</w:t>
      </w:r>
      <w:r w:rsidR="004D06CA">
        <w:rPr>
          <w:noProof/>
          <w:lang w:eastAsia="ru-RU"/>
        </w:rPr>
        <w:drawing>
          <wp:inline distT="0" distB="0" distL="0" distR="0">
            <wp:extent cx="9247505" cy="2687320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787" w:rsidRPr="00FA2787" w:rsidRDefault="00FA2787" w:rsidP="004560DC">
      <w:pPr>
        <w:spacing w:line="240" w:lineRule="atLeast"/>
        <w:contextualSpacing/>
      </w:pPr>
    </w:p>
    <w:p w:rsidR="00FA2787" w:rsidRDefault="00FA2787" w:rsidP="00FA2787">
      <w:pPr>
        <w:spacing w:line="240" w:lineRule="atLeast"/>
        <w:contextualSpacing/>
        <w:jc w:val="center"/>
        <w:rPr>
          <w:b/>
        </w:rPr>
      </w:pPr>
    </w:p>
    <w:p w:rsidR="00FA2787" w:rsidRDefault="00FA2787" w:rsidP="00FA2787">
      <w:pPr>
        <w:spacing w:line="240" w:lineRule="atLeast"/>
        <w:contextualSpacing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8913495" cy="5931535"/>
            <wp:effectExtent l="19050" t="0" r="1905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49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787" w:rsidRPr="00FA2787" w:rsidRDefault="00FA2787" w:rsidP="00FA2787">
      <w:pPr>
        <w:spacing w:line="240" w:lineRule="atLeast"/>
        <w:contextualSpacing/>
      </w:pPr>
      <w:r w:rsidRPr="00FA2787">
        <w:lastRenderedPageBreak/>
        <w:t xml:space="preserve">Считываем данные из </w:t>
      </w:r>
      <w:r w:rsidRPr="00FA2787">
        <w:rPr>
          <w:lang w:val="en-US"/>
        </w:rPr>
        <w:t>Excel</w:t>
      </w:r>
      <w:r w:rsidRPr="00FA2787">
        <w:t xml:space="preserve"> по НДС.</w:t>
      </w:r>
      <w:r>
        <w:t xml:space="preserve"> </w:t>
      </w:r>
      <w:proofErr w:type="gramStart"/>
      <w:r>
        <w:t>Значение</w:t>
      </w:r>
      <w:proofErr w:type="gramEnd"/>
      <w:r>
        <w:t xml:space="preserve"> которое там указано не используется обработкой, только сам факт что используется НДС20 или НДС10. Когда создается документ ПКО, РКО, ОРП, </w:t>
      </w:r>
      <w:proofErr w:type="spellStart"/>
      <w:r>
        <w:t>ОпрацияПоПлатежнойКарте</w:t>
      </w:r>
      <w:proofErr w:type="spellEnd"/>
      <w:r>
        <w:t xml:space="preserve"> сумма НДС рассчитывается обработкой автоматически по ставке соответствующей колонки.</w:t>
      </w:r>
    </w:p>
    <w:p w:rsidR="00FA2787" w:rsidRDefault="00FA2787" w:rsidP="00FA2787">
      <w:pPr>
        <w:spacing w:line="240" w:lineRule="atLeast"/>
        <w:contextualSpacing/>
        <w:jc w:val="center"/>
        <w:rPr>
          <w:b/>
        </w:rPr>
      </w:pPr>
    </w:p>
    <w:p w:rsidR="00FA2787" w:rsidRDefault="00FA2787" w:rsidP="00FA2787">
      <w:pPr>
        <w:spacing w:line="240" w:lineRule="atLeast"/>
        <w:contextualSpacing/>
        <w:jc w:val="center"/>
        <w:rPr>
          <w:b/>
        </w:rPr>
      </w:pPr>
    </w:p>
    <w:p w:rsidR="00FA2787" w:rsidRDefault="00FA2787" w:rsidP="00FA2787">
      <w:pPr>
        <w:spacing w:line="240" w:lineRule="atLeast"/>
        <w:contextualSpacing/>
        <w:jc w:val="center"/>
        <w:rPr>
          <w:b/>
        </w:rPr>
      </w:pPr>
    </w:p>
    <w:p w:rsidR="00AD418C" w:rsidRDefault="00FA2787">
      <w:pPr>
        <w:rPr>
          <w:b/>
        </w:rPr>
      </w:pPr>
      <w:r>
        <w:rPr>
          <w:b/>
        </w:rPr>
        <w:br w:type="page"/>
      </w:r>
      <w:r w:rsidR="00AD418C">
        <w:rPr>
          <w:b/>
        </w:rPr>
        <w:lastRenderedPageBreak/>
        <w:br w:type="page"/>
      </w:r>
    </w:p>
    <w:p w:rsidR="00FA2787" w:rsidRDefault="00FA2787">
      <w:pPr>
        <w:rPr>
          <w:b/>
        </w:rPr>
      </w:pPr>
    </w:p>
    <w:p w:rsidR="00FA2787" w:rsidRPr="00FA2787" w:rsidRDefault="00FA2787" w:rsidP="00FA2787">
      <w:pPr>
        <w:spacing w:line="240" w:lineRule="atLeast"/>
        <w:contextualSpacing/>
        <w:jc w:val="center"/>
        <w:rPr>
          <w:b/>
        </w:rPr>
      </w:pPr>
      <w:r w:rsidRPr="00FA2787">
        <w:rPr>
          <w:b/>
        </w:rPr>
        <w:t xml:space="preserve">Соответствие Склада в 1с и в таблице </w:t>
      </w:r>
      <w:r w:rsidRPr="00FA2787">
        <w:rPr>
          <w:b/>
          <w:lang w:val="en-US"/>
        </w:rPr>
        <w:t>Excel</w:t>
      </w:r>
    </w:p>
    <w:p w:rsidR="00FA2787" w:rsidRDefault="00FA2787" w:rsidP="004560DC">
      <w:pPr>
        <w:spacing w:line="240" w:lineRule="atLeast"/>
        <w:contextualSpacing/>
      </w:pPr>
    </w:p>
    <w:p w:rsidR="00FA2787" w:rsidRDefault="00FA2787" w:rsidP="004560DC">
      <w:pPr>
        <w:spacing w:line="240" w:lineRule="atLeast"/>
        <w:contextualSpacing/>
      </w:pPr>
      <w:r>
        <w:t xml:space="preserve">В случае когда в </w:t>
      </w:r>
      <w:r>
        <w:rPr>
          <w:lang w:val="en-US"/>
        </w:rPr>
        <w:t>Excel</w:t>
      </w:r>
      <w:r w:rsidRPr="00FA2787">
        <w:t xml:space="preserve"> </w:t>
      </w:r>
      <w:r>
        <w:t xml:space="preserve">передается </w:t>
      </w:r>
      <w:proofErr w:type="gramStart"/>
      <w:r>
        <w:t>подразделение</w:t>
      </w:r>
      <w:proofErr w:type="gramEnd"/>
      <w:r>
        <w:t xml:space="preserve"> по которому загружаются данные, а нам его необходимо отразить в ПКО как склад, то используется закладка «Соответствие Склад-Касса».</w:t>
      </w:r>
    </w:p>
    <w:p w:rsidR="00FA2787" w:rsidRDefault="00FA2787" w:rsidP="004560DC">
      <w:pPr>
        <w:spacing w:line="240" w:lineRule="atLeast"/>
        <w:contextualSpacing/>
      </w:pPr>
      <w:r>
        <w:rPr>
          <w:noProof/>
          <w:lang w:eastAsia="ru-RU"/>
        </w:rPr>
        <w:drawing>
          <wp:inline distT="0" distB="0" distL="0" distR="0">
            <wp:extent cx="7132320" cy="3331845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787" w:rsidRDefault="00FA2787" w:rsidP="004560DC">
      <w:pPr>
        <w:spacing w:line="240" w:lineRule="atLeast"/>
        <w:contextualSpacing/>
      </w:pPr>
    </w:p>
    <w:p w:rsidR="00FA2787" w:rsidRDefault="00FA2787" w:rsidP="004560DC">
      <w:pPr>
        <w:spacing w:line="240" w:lineRule="atLeast"/>
        <w:contextualSpacing/>
      </w:pPr>
      <w:r>
        <w:t xml:space="preserve">При считывании с </w:t>
      </w:r>
      <w:r>
        <w:rPr>
          <w:lang w:val="en-US"/>
        </w:rPr>
        <w:t>Excel</w:t>
      </w:r>
      <w:r w:rsidRPr="00FA2787">
        <w:t xml:space="preserve"> </w:t>
      </w:r>
      <w:r>
        <w:t xml:space="preserve">до нажатия кнопки «Загрузка документов в1с», Колонка </w:t>
      </w:r>
      <w:proofErr w:type="spellStart"/>
      <w:r>
        <w:t>ЗначениеИзЭксель</w:t>
      </w:r>
      <w:proofErr w:type="spellEnd"/>
      <w:r>
        <w:t xml:space="preserve"> заполняется автоматически.  Вам необходимо выбрать значение из 1с которое </w:t>
      </w:r>
      <w:r w:rsidR="00AD418C">
        <w:t xml:space="preserve">необходимо </w:t>
      </w:r>
      <w:r>
        <w:t>подставит</w:t>
      </w:r>
      <w:r w:rsidR="00AD418C">
        <w:t>ь</w:t>
      </w:r>
      <w:r>
        <w:t xml:space="preserve"> в </w:t>
      </w:r>
      <w:proofErr w:type="gramStart"/>
      <w:r w:rsidR="00AD418C">
        <w:t>создаваемые</w:t>
      </w:r>
      <w:proofErr w:type="gramEnd"/>
      <w:r w:rsidR="00AD418C">
        <w:t xml:space="preserve"> </w:t>
      </w:r>
      <w:proofErr w:type="spellStart"/>
      <w:r w:rsidR="00AD418C">
        <w:t>докумнеты</w:t>
      </w:r>
      <w:proofErr w:type="spellEnd"/>
    </w:p>
    <w:p w:rsidR="00AD418C" w:rsidRDefault="00AD418C" w:rsidP="004560DC">
      <w:pPr>
        <w:spacing w:line="240" w:lineRule="atLeast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4102409"/>
            <wp:effectExtent l="19050" t="0" r="635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0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8C" w:rsidRPr="00AD418C" w:rsidRDefault="00AD418C" w:rsidP="00AD418C">
      <w:pPr>
        <w:jc w:val="center"/>
        <w:rPr>
          <w:b/>
        </w:rPr>
      </w:pPr>
      <w:r>
        <w:br w:type="page"/>
      </w:r>
      <w:r w:rsidRPr="00AD418C">
        <w:rPr>
          <w:b/>
        </w:rPr>
        <w:lastRenderedPageBreak/>
        <w:t>Вычесть из суммы Поступления сумму Возврата в документах за одну дату на один склад и объединить в одну строку</w:t>
      </w:r>
    </w:p>
    <w:p w:rsidR="00AD418C" w:rsidRDefault="00AD418C" w:rsidP="004560DC">
      <w:pPr>
        <w:spacing w:line="240" w:lineRule="atLeast"/>
        <w:contextualSpacing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002450" cy="5325275"/>
            <wp:effectExtent l="19050" t="0" r="0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264" cy="532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8C" w:rsidRPr="00AD418C" w:rsidRDefault="00AD418C" w:rsidP="004560DC">
      <w:pPr>
        <w:spacing w:line="240" w:lineRule="atLeast"/>
        <w:contextualSpacing/>
      </w:pPr>
      <w:r>
        <w:lastRenderedPageBreak/>
        <w:t xml:space="preserve">Эта опция группирует данные по складу за один день и если были </w:t>
      </w:r>
      <w:proofErr w:type="gramStart"/>
      <w:r>
        <w:t>возвраты</w:t>
      </w:r>
      <w:proofErr w:type="gramEnd"/>
      <w:r>
        <w:t xml:space="preserve"> то </w:t>
      </w:r>
      <w:proofErr w:type="spellStart"/>
      <w:r>
        <w:t>минусует</w:t>
      </w:r>
      <w:proofErr w:type="spellEnd"/>
      <w:r>
        <w:t xml:space="preserve"> их из прихода. Например: было поступление по Аптеке 4 на сумму 100р наличными и в тот же день 20р наличными возврат. В 1с загрузится документ ПКО на сумму 80р</w:t>
      </w:r>
    </w:p>
    <w:sectPr w:rsidR="00AD418C" w:rsidRPr="00AD418C" w:rsidSect="0035582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13D71"/>
    <w:multiLevelType w:val="hybridMultilevel"/>
    <w:tmpl w:val="A2F87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582D"/>
    <w:rsid w:val="0035582D"/>
    <w:rsid w:val="003D76C5"/>
    <w:rsid w:val="004560DC"/>
    <w:rsid w:val="004B7BAD"/>
    <w:rsid w:val="004D06CA"/>
    <w:rsid w:val="00951996"/>
    <w:rsid w:val="00AD418C"/>
    <w:rsid w:val="00D60AC5"/>
    <w:rsid w:val="00ED2D93"/>
    <w:rsid w:val="00FA2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8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60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0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21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AlexHelmer</dc:creator>
  <cp:lastModifiedBy>AlexHelmer</cp:lastModifiedBy>
  <cp:revision>6</cp:revision>
  <dcterms:created xsi:type="dcterms:W3CDTF">2017-09-20T04:05:00Z</dcterms:created>
  <dcterms:modified xsi:type="dcterms:W3CDTF">2019-12-13T02:30:00Z</dcterms:modified>
</cp:coreProperties>
</file>