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Курсач 1С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Критерий проверки проектов 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Реализованы справочники для хранения данных о сотрудниках, заказчиках. В справочниках хранится необходимая для работы системы информация. 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2. Реализована сущность, которая позволит зафиксировать результаты опроса клиента. 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3. В системе предусмотрена возможность сохранения внешних файлов (данных клиентов или предложений для клиентов) 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4. Создана сущность, позволяющая зафиксировать предложение клиенту / заказ клиента 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Предусмотрена печать коммерческого предложения клиента.</w:t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Предусмотрена возможность задания очередности оплат / выполнения работ (график оплат) </w:t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7. Предусмотрена возможность отправки клиенту материалов по электронной почте (доп. баллы) </w:t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Реализована возможность приема оплат 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9. Реализован запрет выполнения очередного этапа работ без получения суммы предоплаты, предусмотренной этим этапом работ. </w:t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10. Реализована статусная модель работы с заказами, когда по заказу ведется информация о его текущем статусе. Изменение статуса может быть, как автоматическое, так и осуществляться вручную 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11. Реализован график выполнения работ (доп. баллы) </w:t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Объекты метаданных связаны между собой и изменение в одном контуре учета, например, в оплатах, приводят к возможности изменения в других контурах учета, например, в статусах заказа покупателя. </w:t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13. Синтаксическая проверка модулей конфигурации не приводит к синтаксическим ошибкам.</w:t>
      </w:r>
    </w:p>
    <w:p w:rsidR="00000000" w:rsidDel="00000000" w:rsidP="00000000" w:rsidRDefault="00000000" w:rsidRPr="00000000" w14:paraId="0000001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Нам нужны:</w:t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Справочники:</w:t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Сотрудники (учителя, мб администрация): ФИО, дата рождения, контакты, предмет(направление), группы</w:t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Клиенты (родители): ФИО, контакты, ученики</w:t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Ученики: ФИО, контакты, предметы (направления)</w:t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Группы: Название, предмет, стоимость обучения, список учеников</w:t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Перечисления:</w:t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Предметы (направления)</w:t>
        <w:br w:type="textWrapping"/>
        <w:t xml:space="preserve">Типы контактной информации: телефон, почта, ВК/ТГ</w:t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Тип экзамена: ОГЭ или ЕГЭ</w:t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Формат занятий: 1 или 2 раза в неделю</w:t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Статус заказа: не оформлен (ученик ещё не согласился), в процессе (идут занятия), ожидает оплаты (новых занятий не будет пока не оплачено), завершён </w:t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Документы:</w:t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Опрос клиента (с печатной формой): Какие предметы нужны? (выбор из существующих в перечислении), Сколько раз в неделю занятия хотите? По каким дням?</w:t>
      </w:r>
    </w:p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Предложение клиенту (с печатной формой): По Вашему запросу можем предложить следующие группы: (предмет, график занятий, преподаватель, стоимость каждой группы отдельно). Общая стоимость.</w:t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График оплат: раз в месяц с даты подписания договора.</w:t>
      </w:r>
    </w:p>
    <w:p w:rsidR="00000000" w:rsidDel="00000000" w:rsidP="00000000" w:rsidRDefault="00000000" w:rsidRPr="00000000" w14:paraId="0000002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График выполнения работ (если сможем оплаты, то и его сможем): просто график занятий в группе</w:t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Выплаты зарплат: 25-ого каждого месяца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Дополнительный шаг:</w:t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 с печатной формой и результатами пробных экзаменов (по каждой группе), с комментариями преподавателя по каждой работе</w:t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Отчёты:</w:t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Приход оплат по группам</w:t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Регистры:</w:t>
      </w:r>
    </w:p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 о клиентах</w:t>
      </w:r>
    </w:p>
    <w:p w:rsidR="00000000" w:rsidDel="00000000" w:rsidP="00000000" w:rsidRDefault="00000000" w:rsidRPr="00000000" w14:paraId="00000030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Взаиморасчёты</w:t>
      </w:r>
    </w:p>
    <w:p w:rsidR="00000000" w:rsidDel="00000000" w:rsidP="00000000" w:rsidRDefault="00000000" w:rsidRPr="00000000" w14:paraId="0000003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Сверху ко всему:</w:t>
      </w:r>
    </w:p>
    <w:p w:rsidR="00000000" w:rsidDel="00000000" w:rsidP="00000000" w:rsidRDefault="00000000" w:rsidRPr="00000000" w14:paraId="0000003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Сохранение внешних файлов</w:t>
      </w:r>
    </w:p>
    <w:p w:rsidR="00000000" w:rsidDel="00000000" w:rsidP="00000000" w:rsidRDefault="00000000" w:rsidRPr="00000000" w14:paraId="0000003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Отправка файлов на почту клиенту</w:t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Приём оплат</w:t>
      </w:r>
    </w:p>
    <w:p w:rsidR="00000000" w:rsidDel="00000000" w:rsidP="00000000" w:rsidRDefault="00000000" w:rsidRPr="00000000" w14:paraId="0000003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Начало этапа работы до получения оплаты заблокировать</w:t>
      </w:r>
    </w:p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Автоматическое изменение статуса заказа</w:t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Всё максимально связать кодом (подумать что и как)</w:t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