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МЕНЕДЖЕР ОТДЕЛА ПРОДАЖ и специалисты тендерного отдела (ОП и ТО)</w:t>
      </w:r>
    </w:p>
    <w:p>
      <w:pPr>
        <w:spacing w:after="0" w:line="240" w:lineRule="auto"/>
        <w:jc w:val="center"/>
        <w:rPr>
          <w:b/>
          <w:u w:val="single"/>
        </w:rPr>
      </w:pPr>
    </w:p>
    <w:p>
      <w:pPr>
        <w:numPr>
          <w:ilvl w:val="0"/>
          <w:numId w:val="1"/>
        </w:numPr>
        <w:spacing w:after="0" w:line="240" w:lineRule="auto"/>
      </w:pPr>
      <w:r>
        <w:t xml:space="preserve">Доступны только два раздела программы ЕРП: </w:t>
      </w:r>
      <w:r>
        <w:rPr>
          <w:lang w:val="en-US"/>
        </w:rPr>
        <w:t>CRM</w:t>
      </w:r>
      <w:r>
        <w:t xml:space="preserve"> и Маркетинг и ПРОДАЖИ</w:t>
      </w:r>
    </w:p>
    <w:p>
      <w:pPr>
        <w:spacing w:after="0" w:line="240" w:lineRule="auto"/>
        <w:rPr>
          <w:rFonts w:hint="default"/>
          <w:color w:val="FF0000"/>
          <w:lang w:val="ru-RU"/>
        </w:rPr>
      </w:pPr>
      <w:r>
        <w:rPr>
          <w:rFonts w:hint="default"/>
          <w:color w:val="FF0000"/>
          <w:lang w:val="ru-RU"/>
        </w:rPr>
        <w:t>Можем ли мы в разделе Казначейство оставить Банк-безналичные платежи - и чтобы было видно только входящие платежи от клиентов? Дайте оценку с этой настройкой, и без нее. Или входящие платежи менеджеры могут смотреть в другом разделе?</w:t>
      </w:r>
    </w:p>
    <w:p>
      <w:pPr>
        <w:spacing w:after="0" w:line="240" w:lineRule="auto"/>
      </w:pPr>
      <w:r>
        <w:t>2. Обеспечить доступ к доп обработке ДЕЛОВЫЕ ЛИНИИ ( склад и доставка-доп обработки)</w:t>
      </w:r>
    </w:p>
    <w:p>
      <w:pPr>
        <w:spacing w:after="0" w:line="240" w:lineRule="auto"/>
      </w:pPr>
      <w:r>
        <w:t>3. Обеспечить доступ к Управление доставкой –документ Доставка. Только режим просмотра.</w:t>
      </w:r>
    </w:p>
    <w:p>
      <w:pPr>
        <w:spacing w:after="0" w:line="240" w:lineRule="auto"/>
        <w:rPr>
          <w:rFonts w:hint="default"/>
          <w:highlight w:val="none"/>
          <w:lang w:val="ru-RU"/>
        </w:rPr>
      </w:pPr>
      <w:r>
        <w:rPr>
          <w:highlight w:val="none"/>
        </w:rPr>
        <w:t xml:space="preserve">4. </w:t>
      </w:r>
      <w:r>
        <w:rPr>
          <w:highlight w:val="none"/>
          <w:lang w:val="ru-RU"/>
        </w:rPr>
        <w:t>ЗАКРЫТЬ</w:t>
      </w:r>
      <w:r>
        <w:rPr>
          <w:highlight w:val="none"/>
        </w:rPr>
        <w:t xml:space="preserve"> Документ КОРРЕКТИРОВКА РЕАЛИЗАЦИИ.</w:t>
      </w:r>
      <w:r>
        <w:rPr>
          <w:highlight w:val="none"/>
          <w:lang w:val="ru-RU"/>
        </w:rPr>
        <w:t>запретить</w:t>
      </w:r>
      <w:r>
        <w:rPr>
          <w:rFonts w:hint="default"/>
          <w:highlight w:val="none"/>
          <w:lang w:val="ru-RU"/>
        </w:rPr>
        <w:t xml:space="preserve"> действия с ним. Оставить только к просмотру.</w:t>
      </w:r>
    </w:p>
    <w:p>
      <w:pPr>
        <w:spacing w:after="0" w:line="240" w:lineRule="auto"/>
        <w:rPr>
          <w:highlight w:val="none"/>
        </w:rPr>
      </w:pPr>
      <w:r>
        <w:rPr>
          <w:rFonts w:hint="default"/>
          <w:highlight w:val="none"/>
          <w:lang w:val="ru-RU"/>
        </w:rPr>
        <w:t>5.</w:t>
      </w:r>
      <w:r>
        <w:rPr>
          <w:highlight w:val="none"/>
        </w:rPr>
        <w:t xml:space="preserve">Обеспечить доступность к отчету Ведомость по Товарам на складах, </w:t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  <w:t xml:space="preserve">6. Обеспечить доступность к отчету Остатки и доступность Товаров, </w:t>
      </w:r>
    </w:p>
    <w:p>
      <w:pPr>
        <w:spacing w:after="0" w:line="240" w:lineRule="auto"/>
      </w:pPr>
      <w:r>
        <w:rPr>
          <w:highlight w:val="none"/>
        </w:rPr>
        <w:t>7. Обеспечить доступность к отчету Выполне</w:t>
      </w:r>
      <w:r>
        <w:t xml:space="preserve">ние приемки Товаров, </w:t>
      </w:r>
    </w:p>
    <w:p>
      <w:pPr>
        <w:spacing w:after="0" w:line="240" w:lineRule="auto"/>
      </w:pPr>
      <w:r>
        <w:t xml:space="preserve">8. Обеспечить доступность к отчету  Выполнения сборки и отгрузки Товаров, </w:t>
      </w:r>
    </w:p>
    <w:p>
      <w:pPr>
        <w:spacing w:after="0" w:line="240" w:lineRule="auto"/>
      </w:pPr>
      <w:r>
        <w:t>9. Обеспечить доступность к отчету Товарный календарь</w:t>
      </w:r>
    </w:p>
    <w:p>
      <w:pPr>
        <w:spacing w:after="0" w:line="240" w:lineRule="auto"/>
      </w:pPr>
      <w:r>
        <w:t>ВСЕ ПЕРЕЧИСЛЕННЫЕ ОТЧЕТЫ ТОЛЬКО (пункт 5 –пункт 9)  В РЕЖИМЕ ПРОСМОТРА, без возможности перехода по внутренним документам отчетов.</w:t>
      </w:r>
    </w:p>
    <w:p>
      <w:pPr>
        <w:spacing w:after="0" w:line="240" w:lineRule="auto"/>
      </w:pPr>
      <w:r>
        <w:t>10. Нет возможности добавлять/менять номенклатуру/свва или харки номенклатуры</w:t>
      </w:r>
    </w:p>
    <w:p>
      <w:pPr>
        <w:spacing w:after="0" w:line="240" w:lineRule="auto"/>
      </w:pPr>
      <w:r>
        <w:t>11. невозможно назначать в заказах покупателей цен ручным способом.</w:t>
      </w:r>
    </w:p>
    <w:p>
      <w:pPr>
        <w:spacing w:after="0" w:line="240" w:lineRule="auto"/>
      </w:pPr>
    </w:p>
    <w:p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РАЗДЕЛ </w:t>
      </w:r>
      <w:r>
        <w:rPr>
          <w:sz w:val="40"/>
          <w:szCs w:val="40"/>
          <w:lang w:val="en-US"/>
        </w:rPr>
        <w:t>CRM</w:t>
      </w:r>
      <w:r>
        <w:rPr>
          <w:sz w:val="40"/>
          <w:szCs w:val="40"/>
        </w:rPr>
        <w:t xml:space="preserve"> и Маркетинг</w:t>
      </w:r>
    </w:p>
    <w:p>
      <w:pPr>
        <w:spacing w:after="0" w:line="240" w:lineRule="auto"/>
      </w:pPr>
      <w:r>
        <w:t>1. Недоступны следующие ссылки на документы раздела СРМ и маркетинг</w:t>
      </w:r>
    </w:p>
    <w:p>
      <w:pPr>
        <w:spacing w:after="0" w:line="240" w:lineRule="auto"/>
      </w:pPr>
      <w:r>
        <w:t>- Графики оплат</w:t>
      </w:r>
    </w:p>
    <w:p>
      <w:pPr>
        <w:spacing w:after="0" w:line="240" w:lineRule="auto"/>
      </w:pPr>
      <w:r>
        <w:t>-Настройки и справочники</w:t>
      </w:r>
    </w:p>
    <w:p>
      <w:pPr>
        <w:spacing w:after="0" w:line="240" w:lineRule="auto"/>
      </w:pPr>
      <w:r>
        <w:t>-Каналы рекламных воздействий</w:t>
      </w:r>
    </w:p>
    <w:p>
      <w:pPr>
        <w:spacing w:after="0" w:line="240" w:lineRule="auto"/>
      </w:pPr>
      <w:r>
        <w:t>-Рассылки клиентам</w:t>
      </w:r>
    </w:p>
    <w:p>
      <w:pPr>
        <w:spacing w:after="0" w:line="240" w:lineRule="auto"/>
      </w:pPr>
      <w:r>
        <w:t>-Проведения опросов</w:t>
      </w:r>
    </w:p>
    <w:p>
      <w:pPr>
        <w:spacing w:after="0" w:line="240" w:lineRule="auto"/>
      </w:pPr>
      <w:r>
        <w:t>-Анкеты</w:t>
      </w:r>
    </w:p>
    <w:p>
      <w:pPr>
        <w:spacing w:after="0" w:line="240" w:lineRule="auto"/>
      </w:pPr>
      <w:r>
        <w:t>-АВС классификация клиентов</w:t>
      </w:r>
    </w:p>
    <w:p>
      <w:pPr>
        <w:spacing w:after="0" w:line="240" w:lineRule="auto"/>
      </w:pPr>
      <w:r>
        <w:t>-АВС классификация номенклатуры</w:t>
      </w:r>
    </w:p>
    <w:p>
      <w:pPr>
        <w:spacing w:after="0" w:line="240" w:lineRule="auto"/>
      </w:pPr>
      <w:r>
        <w:t>-Дополнительны обработки</w:t>
      </w:r>
    </w:p>
    <w:p>
      <w:pPr>
        <w:spacing w:after="0" w:line="240" w:lineRule="auto"/>
      </w:pPr>
    </w:p>
    <w:p>
      <w:pPr>
        <w:spacing w:after="0" w:line="240" w:lineRule="auto"/>
      </w:pPr>
      <w:r>
        <w:t>2.  ОТЧЕТЫ срм И Маркетинг</w:t>
      </w:r>
    </w:p>
    <w:p>
      <w:pPr>
        <w:spacing w:after="0" w:line="240" w:lineRule="auto"/>
      </w:pPr>
      <w:r>
        <w:t xml:space="preserve">2.1 Отчеты по СРМ и Маркетингу- Прайс лист. </w:t>
      </w:r>
    </w:p>
    <w:p>
      <w:pPr>
        <w:spacing w:after="0" w:line="240" w:lineRule="auto"/>
      </w:pPr>
      <w:r>
        <w:t>Разделение прав по отделам к просмотру и формированию</w:t>
      </w:r>
    </w:p>
    <w:p>
      <w:pPr>
        <w:spacing w:after="0" w:line="240" w:lineRule="auto"/>
      </w:pPr>
      <w:r>
        <w:t>Доступны только цены ОПТ, ЛПУ, ВИП</w:t>
      </w:r>
    </w:p>
    <w:p>
      <w:pPr>
        <w:spacing w:after="0" w:line="240" w:lineRule="auto"/>
      </w:pPr>
      <w:r>
        <w:t>Для Тендерного отдела доступны только  цены ТО, цены ЛПУ</w:t>
      </w:r>
    </w:p>
    <w:p>
      <w:pPr>
        <w:spacing w:after="0" w:line="240" w:lineRule="auto"/>
      </w:pPr>
      <w:r>
        <w:t>2.2 ВСЕ ОСТАЛЬНЫЕ ОТЧЕТЫ И ВОЗМОЖНОСТЬПЕРЕХОДАВО ВСЕ ОТЧЕТЫ ЗАКРЫТЬ</w:t>
      </w:r>
    </w:p>
    <w:p>
      <w:pPr>
        <w:spacing w:after="0" w:line="240" w:lineRule="auto"/>
      </w:pPr>
    </w:p>
    <w:p>
      <w:pPr>
        <w:spacing w:after="0" w:line="240" w:lineRule="auto"/>
      </w:pPr>
      <w:r>
        <w:t>3. Раздел цены и скидки КАК РАБОТАТЬС ДОКУМЕНТОМ ПРАЙС ЛИСТ. Как закрыть от них возможность корректировки цен и просмотра чужих цен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4. СДЕЛКИ С КЛИЕНТАМИ </w:t>
      </w:r>
    </w:p>
    <w:p>
      <w:pPr>
        <w:spacing w:after="0" w:line="240" w:lineRule="auto"/>
      </w:pPr>
      <w:r>
        <w:t xml:space="preserve">4.1 Разделение доступа по отделам на просмотр цен и доп реквизитов </w:t>
      </w:r>
    </w:p>
    <w:p>
      <w:pPr>
        <w:spacing w:after="0" w:line="240" w:lineRule="auto"/>
      </w:pPr>
      <w:r>
        <w:t>4.2 Невозможно создать 1) Акт 2) заказ давальца 3) Заказ Поставщику 4) Заявка на возврат Товара 5) Претензия 6) Реализация Товаров</w:t>
      </w:r>
    </w:p>
    <w:p>
      <w:pPr>
        <w:spacing w:after="0" w:line="240" w:lineRule="auto"/>
      </w:pPr>
    </w:p>
    <w:p>
      <w:pPr>
        <w:spacing w:after="0" w:line="240" w:lineRule="auto"/>
      </w:pPr>
      <w:r>
        <w:t>5. Реестр торговы</w:t>
      </w:r>
      <w:r>
        <w:rPr>
          <w:lang w:val="ru-RU"/>
        </w:rPr>
        <w:t>х</w:t>
      </w:r>
      <w:r>
        <w:t xml:space="preserve"> документов.</w:t>
      </w:r>
    </w:p>
    <w:p>
      <w:pPr>
        <w:spacing w:after="0" w:line="240" w:lineRule="auto"/>
        <w:rPr>
          <w:rFonts w:hint="default"/>
          <w:lang w:val="ru-RU"/>
        </w:rPr>
      </w:pPr>
      <w:r>
        <w:t>Доступны документы – заказы покупателей, реализации, счет фактуры, претензии, акт расхождения после отгрузки, возвраты товаров от клиента, задание на перевозку</w:t>
      </w:r>
      <w:r>
        <w:rPr>
          <w:rFonts w:hint="default"/>
          <w:lang w:val="ru-RU"/>
        </w:rPr>
        <w:t>.</w:t>
      </w:r>
    </w:p>
    <w:p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При этом править можно только заказ клиента. Остальные доступные в перечне выше документы-для просмотра.</w:t>
      </w:r>
    </w:p>
    <w:p>
      <w:pPr>
        <w:spacing w:after="0" w:line="240" w:lineRule="auto"/>
        <w:rPr>
          <w:rFonts w:hint="default"/>
          <w:lang w:val="ru-RU"/>
        </w:rPr>
      </w:pPr>
    </w:p>
    <w:p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РАЗДЕЛ ПРОДАЖИ</w:t>
      </w:r>
    </w:p>
    <w:p>
      <w:pPr>
        <w:spacing w:after="0" w:line="240" w:lineRule="auto"/>
      </w:pPr>
      <w:r>
        <w:t>Недоступны следующие ссылки на документы раздела продажи:</w:t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  <w:t>- Соответствие организации и склада</w:t>
      </w:r>
    </w:p>
    <w:p>
      <w:pPr>
        <w:spacing w:after="0" w:line="240" w:lineRule="auto"/>
      </w:pPr>
      <w:r>
        <w:t>-Прием в переработку Заказы давальцев</w:t>
      </w:r>
    </w:p>
    <w:p>
      <w:pPr>
        <w:spacing w:after="0" w:line="240" w:lineRule="auto"/>
      </w:pPr>
      <w:r>
        <w:t>-Прием в переработку документы приема в переработку</w:t>
      </w:r>
    </w:p>
    <w:p>
      <w:pPr>
        <w:spacing w:after="0" w:line="240" w:lineRule="auto"/>
      </w:pPr>
      <w:r>
        <w:t>-Прием в переработку документы к оформлению</w:t>
      </w:r>
    </w:p>
    <w:p>
      <w:pPr>
        <w:spacing w:after="0" w:line="240" w:lineRule="auto"/>
      </w:pPr>
      <w:r>
        <w:t>-Торговые предложения 1С бизнес сеть</w:t>
      </w:r>
    </w:p>
    <w:p>
      <w:pPr>
        <w:spacing w:after="0" w:line="240" w:lineRule="auto"/>
      </w:pPr>
      <w:r>
        <w:t>-Пересечение штрих кодов номенклатуры со спец кодами</w:t>
      </w:r>
    </w:p>
    <w:p>
      <w:pPr>
        <w:spacing w:after="0" w:line="240" w:lineRule="auto"/>
      </w:pPr>
      <w:r>
        <w:t>-Печати этикеток и ценников</w:t>
      </w:r>
    </w:p>
    <w:p>
      <w:pPr>
        <w:spacing w:after="0" w:line="240" w:lineRule="auto"/>
      </w:pPr>
      <w:r>
        <w:t>-Дополнительные обработки</w:t>
      </w:r>
    </w:p>
    <w:p>
      <w:pPr>
        <w:spacing w:after="0" w:line="240" w:lineRule="auto"/>
      </w:pPr>
    </w:p>
    <w:p>
      <w:pPr>
        <w:spacing w:after="0" w:line="240" w:lineRule="auto"/>
      </w:pPr>
      <w:r>
        <w:t>1. ОТЧЕТЫ ПО ПРОДАЖАМ</w:t>
      </w:r>
    </w:p>
    <w:p>
      <w:pPr>
        <w:spacing w:after="0" w:line="240" w:lineRule="auto"/>
        <w:rPr>
          <w:i/>
        </w:rPr>
      </w:pPr>
      <w:r>
        <w:rPr>
          <w:i/>
        </w:rPr>
        <w:t xml:space="preserve">Доступны </w:t>
      </w:r>
    </w:p>
    <w:p>
      <w:pPr>
        <w:spacing w:after="0" w:line="240" w:lineRule="auto"/>
      </w:pPr>
      <w:r>
        <w:t>-Наличие сканов договоров и соглашений</w:t>
      </w:r>
    </w:p>
    <w:p>
      <w:pPr>
        <w:spacing w:after="0" w:line="240" w:lineRule="auto"/>
      </w:pPr>
      <w:r>
        <w:t>-Выполнение условий продаж три отчета</w:t>
      </w:r>
    </w:p>
    <w:p>
      <w:pPr>
        <w:spacing w:after="0" w:line="240" w:lineRule="auto"/>
      </w:pPr>
      <w:r>
        <w:t>-Качество обслуживания клиентов</w:t>
      </w:r>
    </w:p>
    <w:p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-Карта продаж  в разделе Оптовые продажи</w:t>
      </w:r>
    </w:p>
    <w:p>
      <w:pPr>
        <w:spacing w:after="0" w:line="240" w:lineRule="auto"/>
        <w:rPr>
          <w:i/>
        </w:rPr>
      </w:pPr>
      <w:r>
        <w:rPr>
          <w:i/>
        </w:rPr>
        <w:t>Недоступно</w:t>
      </w:r>
    </w:p>
    <w:p>
      <w:pPr>
        <w:spacing w:after="0" w:line="240" w:lineRule="auto"/>
      </w:pPr>
      <w:r>
        <w:t>- Два отчета переработка сырья давальцам</w:t>
      </w:r>
    </w:p>
    <w:p>
      <w:pPr>
        <w:spacing w:after="0" w:line="240" w:lineRule="auto"/>
      </w:pPr>
      <w:r>
        <w:t>- Многооборотная тара два отчета</w:t>
      </w:r>
    </w:p>
    <w:p>
      <w:pPr>
        <w:spacing w:after="0" w:line="240" w:lineRule="auto"/>
      </w:pPr>
      <w:r>
        <w:t>-Розничные продажи</w:t>
      </w:r>
    </w:p>
    <w:p>
      <w:pPr>
        <w:spacing w:after="0" w:line="240" w:lineRule="auto"/>
      </w:pPr>
      <w:r>
        <w:t>-Индексы спарка</w:t>
      </w:r>
    </w:p>
    <w:p>
      <w:pPr>
        <w:spacing w:after="0" w:line="240" w:lineRule="auto"/>
      </w:pPr>
      <w:r>
        <w:t>-Реестр торговых документов</w:t>
      </w:r>
    </w:p>
    <w:p>
      <w:pPr>
        <w:spacing w:after="0" w:line="240" w:lineRule="auto"/>
      </w:pPr>
      <w:r>
        <w:t>-Переход во все отчеты закрыть</w:t>
      </w:r>
    </w:p>
    <w:p>
      <w:pPr>
        <w:spacing w:after="0" w:line="240" w:lineRule="auto"/>
        <w:rPr>
          <w:rFonts w:hint="default"/>
          <w:lang w:val="ru-RU"/>
        </w:rPr>
      </w:pPr>
      <w:r>
        <w:t xml:space="preserve">-Все отчеты раздела оптовые продажи </w:t>
      </w:r>
      <w:r>
        <w:rPr>
          <w:rFonts w:hint="default"/>
          <w:lang w:val="ru-RU"/>
        </w:rPr>
        <w:t xml:space="preserve">. </w:t>
      </w:r>
    </w:p>
    <w:p>
      <w:pPr>
        <w:spacing w:after="0" w:line="240" w:lineRule="auto"/>
      </w:pPr>
      <w:r>
        <w:t>-Все отчеты оптовые продажи (продолжение)</w:t>
      </w:r>
    </w:p>
    <w:p>
      <w:pPr>
        <w:spacing w:after="0" w:line="240" w:lineRule="auto"/>
      </w:pPr>
    </w:p>
    <w:p>
      <w:pPr>
        <w:spacing w:after="0" w:line="240" w:lineRule="auto"/>
      </w:pPr>
      <w:r>
        <w:t>2. ЗАКАЗ ПОКУПАТЕЛЯ</w:t>
      </w:r>
    </w:p>
    <w:p>
      <w:pPr>
        <w:spacing w:after="0" w:line="240" w:lineRule="auto"/>
        <w:rPr>
          <w:i/>
        </w:rPr>
      </w:pPr>
      <w:r>
        <w:rPr>
          <w:i/>
        </w:rPr>
        <w:t>Возможно создать</w:t>
      </w:r>
    </w:p>
    <w:p>
      <w:pPr>
        <w:spacing w:after="0" w:line="240" w:lineRule="auto"/>
      </w:pPr>
      <w:r>
        <w:t>-Корректировка назначения Товара</w:t>
      </w:r>
    </w:p>
    <w:p>
      <w:pPr>
        <w:spacing w:after="0" w:line="240" w:lineRule="auto"/>
      </w:pPr>
      <w:r>
        <w:t>-Поручение экспедитору</w:t>
      </w:r>
    </w:p>
    <w:p>
      <w:pPr>
        <w:spacing w:after="0" w:line="240" w:lineRule="auto"/>
        <w:rPr>
          <w:color w:val="auto"/>
        </w:rPr>
      </w:pPr>
      <w:r>
        <w:rPr>
          <w:color w:val="auto"/>
        </w:rPr>
        <w:t>-Претензия</w:t>
      </w:r>
    </w:p>
    <w:p>
      <w:pPr>
        <w:spacing w:after="0" w:line="240" w:lineRule="auto"/>
      </w:pPr>
      <w:r>
        <w:t>-Реализация Товаров и услуг</w:t>
      </w:r>
    </w:p>
    <w:p>
      <w:pPr>
        <w:spacing w:after="0" w:line="240" w:lineRule="auto"/>
        <w:rPr>
          <w:highlight w:val="none"/>
          <w:lang w:val="ru-RU"/>
        </w:rPr>
      </w:pPr>
      <w:r>
        <w:rPr>
          <w:highlight w:val="none"/>
          <w:lang w:val="ru-RU"/>
        </w:rPr>
        <w:t>Задание</w:t>
      </w:r>
    </w:p>
    <w:p>
      <w:pPr>
        <w:spacing w:after="0" w:line="240" w:lineRule="auto"/>
        <w:rPr>
          <w:rFonts w:hint="default"/>
          <w:highlight w:val="none"/>
          <w:lang w:val="ru-RU"/>
        </w:rPr>
      </w:pPr>
      <w:r>
        <w:rPr>
          <w:highlight w:val="none"/>
          <w:lang w:val="ru-RU"/>
        </w:rPr>
        <w:t>Согласование</w:t>
      </w:r>
      <w:r>
        <w:rPr>
          <w:rFonts w:hint="default"/>
          <w:highlight w:val="none"/>
          <w:lang w:val="ru-RU"/>
        </w:rPr>
        <w:t xml:space="preserve"> заказа клиента</w:t>
      </w:r>
    </w:p>
    <w:p>
      <w:pPr>
        <w:spacing w:after="0" w:line="240" w:lineRule="auto"/>
        <w:rPr>
          <w:i/>
          <w:highlight w:val="none"/>
        </w:rPr>
      </w:pPr>
      <w:r>
        <w:rPr>
          <w:i/>
          <w:highlight w:val="none"/>
        </w:rPr>
        <w:t>Невозможно создать/перейти</w:t>
      </w:r>
    </w:p>
    <w:p>
      <w:pPr>
        <w:spacing w:after="0" w:line="240" w:lineRule="auto"/>
        <w:rPr>
          <w:rFonts w:hint="default"/>
          <w:highlight w:val="none"/>
          <w:lang w:val="ru-RU"/>
        </w:rPr>
      </w:pPr>
      <w:r>
        <w:rPr>
          <w:highlight w:val="none"/>
        </w:rPr>
        <w:t>-Акт выполненных работ</w:t>
      </w:r>
      <w:r>
        <w:rPr>
          <w:rFonts w:hint="default"/>
          <w:highlight w:val="none"/>
          <w:lang w:val="ru-RU"/>
        </w:rPr>
        <w:t xml:space="preserve"> -должна быть возможность посмотреть, распечатать</w:t>
      </w:r>
    </w:p>
    <w:p>
      <w:pPr>
        <w:spacing w:after="0" w:line="240" w:lineRule="auto"/>
      </w:pPr>
      <w:r>
        <w:t>-Приходный и Расходный кассовый ордер</w:t>
      </w:r>
    </w:p>
    <w:p>
      <w:pPr>
        <w:spacing w:after="0" w:line="240" w:lineRule="auto"/>
      </w:pPr>
      <w:r>
        <w:t>-Заказ на перемещение</w:t>
      </w:r>
    </w:p>
    <w:p>
      <w:pPr>
        <w:spacing w:after="0" w:line="240" w:lineRule="auto"/>
      </w:pPr>
      <w:r>
        <w:t>-Заказ на сборку</w:t>
      </w:r>
    </w:p>
    <w:p>
      <w:pPr>
        <w:spacing w:after="0" w:line="240" w:lineRule="auto"/>
      </w:pPr>
      <w:r>
        <w:t>-Заказ переработчику</w:t>
      </w:r>
    </w:p>
    <w:p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-ЗАКАЗ НА ПРОИЗВОДСТВО</w:t>
      </w:r>
    </w:p>
    <w:p>
      <w:pPr>
        <w:spacing w:after="0" w:line="240" w:lineRule="auto"/>
      </w:pPr>
      <w:r>
        <w:t>-Заказы материалов в производство</w:t>
      </w:r>
    </w:p>
    <w:p>
      <w:pPr>
        <w:spacing w:after="0" w:line="240" w:lineRule="auto"/>
      </w:pPr>
      <w:r>
        <w:t>-Заказы Поставщикам, в том числе в 1С бизнес сеть</w:t>
      </w:r>
    </w:p>
    <w:p>
      <w:pPr>
        <w:spacing w:after="0" w:line="240" w:lineRule="auto"/>
      </w:pPr>
      <w:r>
        <w:t>-Запрос КП у Поставщиков</w:t>
      </w:r>
    </w:p>
    <w:p>
      <w:pPr>
        <w:spacing w:after="0" w:line="240" w:lineRule="auto"/>
      </w:pPr>
      <w:r>
        <w:t xml:space="preserve">- Заявка на расходование ДС </w:t>
      </w:r>
    </w:p>
    <w:p>
      <w:pPr>
        <w:spacing w:after="0" w:line="240" w:lineRule="auto"/>
      </w:pPr>
      <w:r>
        <w:t>-Передача выпущенной продукции на склад</w:t>
      </w:r>
    </w:p>
    <w:p>
      <w:pPr>
        <w:spacing w:after="0" w:line="240" w:lineRule="auto"/>
      </w:pPr>
      <w:r>
        <w:t>-Поступление безналичных ДС</w:t>
      </w:r>
    </w:p>
    <w:p>
      <w:pPr>
        <w:spacing w:after="0" w:line="240" w:lineRule="auto"/>
      </w:pPr>
      <w:r>
        <w:t>-Списание безналичных ДС</w:t>
      </w:r>
    </w:p>
    <w:p>
      <w:pPr>
        <w:spacing w:after="0" w:line="240" w:lineRule="auto"/>
        <w:rPr>
          <w:i/>
        </w:rPr>
      </w:pPr>
      <w:r>
        <w:rPr>
          <w:i/>
        </w:rPr>
        <w:t>Отчеты</w:t>
      </w:r>
    </w:p>
    <w:p>
      <w:pPr>
        <w:spacing w:after="0" w:line="240" w:lineRule="auto"/>
      </w:pPr>
      <w:r>
        <w:t>-Нельзя перейти в отчеты ОЦЕНКА РЕНТАБЕЛЬНОСТИ ПРОДАЖИ и ПРОДАЖИ ПО ЗАКАЗУ и ДЖВИЖЕНИЯ ДОКУМЕНТА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2. КОММЕРЧЕСКОЕ ПРЕДЛОЖЕНИЕ КЛИЕНТУ </w:t>
      </w:r>
    </w:p>
    <w:p>
      <w:pPr>
        <w:spacing w:after="0" w:line="240" w:lineRule="auto"/>
      </w:pPr>
      <w:r>
        <w:t xml:space="preserve">Недоступно </w:t>
      </w:r>
    </w:p>
    <w:p>
      <w:pPr>
        <w:spacing w:after="0" w:line="240" w:lineRule="auto"/>
      </w:pPr>
      <w:r>
        <w:t>- действие формировать отчет оценка рентабельности продаж</w:t>
      </w:r>
    </w:p>
    <w:p>
      <w:pPr>
        <w:spacing w:after="0" w:line="240" w:lineRule="auto"/>
      </w:pPr>
      <w:r>
        <w:t>- Просмотр цен КП для сотрудников отдела тендерного</w:t>
      </w:r>
    </w:p>
    <w:p>
      <w:pPr>
        <w:spacing w:after="0" w:line="240" w:lineRule="auto"/>
      </w:pPr>
      <w:r>
        <w:t>-Недоступен просмотр доп реквизитов сотрудниками отдела продаж КП сотрудников тендерного отдела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3. ЖУРНАЛ СОСТОЯНИЕ ОБЕСПЕЧЕНИЯ ЗАКАЗОВ</w:t>
      </w:r>
    </w:p>
    <w:p>
      <w:pPr>
        <w:spacing w:after="0" w:line="240" w:lineRule="auto"/>
      </w:pPr>
      <w:r>
        <w:t>Режим просмотра, невозможно провалиться ни в заказ Поставщика, ни в этап на производство, ни в заказ переработчику, заказ материалов в производство!</w:t>
      </w:r>
    </w:p>
    <w:p>
      <w:pPr>
        <w:spacing w:after="0" w:line="240" w:lineRule="auto"/>
        <w:rPr>
          <w:rFonts w:hint="default"/>
          <w:lang w:val="ru-RU"/>
        </w:rPr>
      </w:pPr>
      <w:r>
        <w:t xml:space="preserve"> оставить  доступ только для заказов Покупателей</w:t>
      </w:r>
      <w:r>
        <w:rPr>
          <w:rFonts w:hint="default"/>
          <w:lang w:val="ru-RU"/>
        </w:rPr>
        <w:t>.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4. КЛИЕНТЫ </w:t>
      </w:r>
    </w:p>
    <w:p>
      <w:pPr>
        <w:spacing w:after="0" w:line="240" w:lineRule="auto"/>
        <w:rPr>
          <w:rFonts w:hint="default"/>
          <w:highlight w:val="cyan"/>
          <w:lang w:val="ru-RU"/>
        </w:rPr>
      </w:pPr>
      <w:r>
        <w:t>4.2 Невозможно создать из договора заявка на расходование ДС, Поступление безналичных ДС, Расходный и Приходный кассовый ордер, Списание безналичных ДС</w:t>
      </w:r>
      <w:r>
        <w:rPr>
          <w:rFonts w:hint="default"/>
          <w:highlight w:val="none"/>
          <w:lang w:val="ru-RU"/>
        </w:rPr>
        <w:t xml:space="preserve">, Реализацию, </w:t>
      </w:r>
      <w:r>
        <w:t>возврат товаров от клиента</w:t>
      </w:r>
      <w:r>
        <w:rPr>
          <w:rFonts w:hint="default"/>
          <w:lang w:val="ru-RU"/>
        </w:rPr>
        <w:t>.</w:t>
      </w:r>
    </w:p>
    <w:p>
      <w:pPr>
        <w:spacing w:after="0" w:line="240" w:lineRule="auto"/>
      </w:pPr>
      <w:r>
        <w:t xml:space="preserve">4.3 Раздел документы. </w:t>
      </w:r>
    </w:p>
    <w:p>
      <w:pPr>
        <w:spacing w:after="0" w:line="240" w:lineRule="auto"/>
      </w:pPr>
      <w:r>
        <w:t xml:space="preserve">Состав документов к отбору только по списку : открыть и посмотреть и ПРАВИТЬ только для следующих документов: </w:t>
      </w:r>
    </w:p>
    <w:p>
      <w:pPr>
        <w:spacing w:after="0" w:line="240" w:lineRule="auto"/>
      </w:pPr>
      <w:r>
        <w:t xml:space="preserve">-коммерческое предложение </w:t>
      </w:r>
    </w:p>
    <w:p>
      <w:pPr>
        <w:spacing w:after="0" w:line="240" w:lineRule="auto"/>
      </w:pPr>
      <w:r>
        <w:t>-заявка на возврат товаров от клиента</w:t>
      </w:r>
    </w:p>
    <w:p>
      <w:pPr>
        <w:spacing w:after="0" w:line="240" w:lineRule="auto"/>
      </w:pPr>
      <w:r>
        <w:t>-претензии</w:t>
      </w:r>
    </w:p>
    <w:p>
      <w:pPr>
        <w:spacing w:after="0" w:line="240" w:lineRule="auto"/>
      </w:pPr>
      <w:r>
        <w:t>-коммерческое предложение</w:t>
      </w:r>
    </w:p>
    <w:p>
      <w:pPr>
        <w:spacing w:after="0" w:line="240" w:lineRule="auto"/>
      </w:pPr>
      <w:r>
        <w:t xml:space="preserve">Открыть и посмотреть БЕЗ ПРАВОК : </w:t>
      </w:r>
    </w:p>
    <w:p>
      <w:pPr>
        <w:spacing w:after="0" w:line="240" w:lineRule="auto"/>
      </w:pPr>
      <w:r>
        <w:t>-акт о расхождениях после приемки и после отгрузки</w:t>
      </w:r>
    </w:p>
    <w:p>
      <w:pPr>
        <w:spacing w:after="0" w:line="240" w:lineRule="auto"/>
      </w:pPr>
      <w:r>
        <w:t>-взаимозачет задолженности</w:t>
      </w:r>
    </w:p>
    <w:p>
      <w:pPr>
        <w:spacing w:after="0" w:line="240" w:lineRule="auto"/>
      </w:pPr>
      <w:r>
        <w:t>-корректировка реализации</w:t>
      </w:r>
    </w:p>
    <w:p>
      <w:pPr>
        <w:spacing w:after="0" w:line="240" w:lineRule="auto"/>
      </w:pPr>
      <w:r>
        <w:t>-поступление безналичных денежных средств</w:t>
      </w:r>
    </w:p>
    <w:p>
      <w:pPr>
        <w:spacing w:after="0" w:line="240" w:lineRule="auto"/>
        <w:rPr>
          <w:rFonts w:hint="default"/>
          <w:color w:val="0070C0"/>
          <w:highlight w:val="yellow"/>
          <w:lang w:val="ru-RU"/>
        </w:rPr>
      </w:pPr>
      <w:r>
        <w:t>-реализация товаров и услуг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5. ЖУРНАЛ ДОГОВОРЫ С КЛИЕНТОМ</w:t>
      </w:r>
    </w:p>
    <w:p>
      <w:pPr>
        <w:spacing w:after="0" w:line="240" w:lineRule="auto"/>
      </w:pPr>
      <w:r>
        <w:t xml:space="preserve">Недоступно формировать </w:t>
      </w:r>
    </w:p>
    <w:p>
      <w:pPr>
        <w:spacing w:after="0" w:line="240" w:lineRule="auto"/>
      </w:pPr>
      <w:r>
        <w:t>-Поступление безналичных ДС</w:t>
      </w:r>
    </w:p>
    <w:p>
      <w:pPr>
        <w:spacing w:after="0" w:line="240" w:lineRule="auto"/>
      </w:pPr>
      <w:r>
        <w:t>-Приходный и расходный кассовый ордер</w:t>
      </w:r>
    </w:p>
    <w:p>
      <w:pPr>
        <w:spacing w:after="0" w:line="240" w:lineRule="auto"/>
      </w:pPr>
      <w:r>
        <w:t>-Списание безналичных ДС</w:t>
      </w:r>
    </w:p>
    <w:p>
      <w:pPr>
        <w:spacing w:after="0" w:line="240" w:lineRule="auto"/>
        <w:rPr>
          <w:rFonts w:hint="default"/>
          <w:highlight w:val="cyan"/>
          <w:lang w:val="ru-RU"/>
        </w:rPr>
      </w:pPr>
      <w:r>
        <w:t>-Заявка на расходование ДС</w:t>
      </w:r>
      <w:r>
        <w:rPr>
          <w:rFonts w:hint="default"/>
          <w:lang w:val="ru-RU"/>
        </w:rPr>
        <w:t xml:space="preserve"> 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color w:val="FF0000"/>
          <w:lang w:val="ru-RU"/>
        </w:rPr>
      </w:pPr>
      <w:r>
        <w:rPr>
          <w:color w:val="FF0000"/>
          <w:lang w:val="ru-RU"/>
        </w:rPr>
        <w:t>По</w:t>
      </w:r>
      <w:r>
        <w:rPr>
          <w:rFonts w:hint="default"/>
          <w:color w:val="FF0000"/>
          <w:lang w:val="ru-RU"/>
        </w:rPr>
        <w:t xml:space="preserve"> «заявке на расходование ДС» - должна быть еще роль, открывающая права ее делать. Т к некоторые сотрудники будут создавать эту заявку.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6. ЖУРНАЛ ДОКУМЕНТЫ ПРОДАЖИ </w:t>
      </w:r>
    </w:p>
    <w:p>
      <w:pPr>
        <w:spacing w:after="0" w:line="240" w:lineRule="auto"/>
      </w:pPr>
      <w:r>
        <w:t>Недоступно сформировать</w:t>
      </w:r>
    </w:p>
    <w:p>
      <w:pPr>
        <w:spacing w:after="0" w:line="240" w:lineRule="auto"/>
      </w:pPr>
      <w:r>
        <w:t>-отчет оценка рентабельности продажи</w:t>
      </w:r>
    </w:p>
    <w:p>
      <w:pPr>
        <w:spacing w:after="0" w:line="240" w:lineRule="auto"/>
      </w:pPr>
      <w:r>
        <w:t>-отчет фактическая себестоимость продукции</w:t>
      </w:r>
    </w:p>
    <w:p>
      <w:pPr>
        <w:spacing w:after="0" w:line="240" w:lineRule="auto"/>
      </w:pPr>
      <w:r>
        <w:t>-отчет анализ цен</w:t>
      </w:r>
    </w:p>
    <w:p>
      <w:pPr>
        <w:spacing w:after="0" w:line="240" w:lineRule="auto"/>
      </w:pPr>
      <w:r>
        <w:t>-невозможность устанавливать статусы ко всем актам из этого журнала</w:t>
      </w:r>
    </w:p>
    <w:p>
      <w:pPr>
        <w:spacing w:after="0" w:line="240" w:lineRule="auto"/>
      </w:pPr>
      <w:r>
        <w:t>-формировать акт расхождения после реализации клиенту</w:t>
      </w:r>
    </w:p>
    <w:p>
      <w:pPr>
        <w:spacing w:after="0" w:line="240" w:lineRule="auto"/>
      </w:pPr>
      <w:r>
        <w:t>-выкуп возвратной тары</w:t>
      </w:r>
    </w:p>
    <w:p>
      <w:pPr>
        <w:spacing w:after="0" w:line="240" w:lineRule="auto"/>
      </w:pPr>
      <w:r>
        <w:t>-заказ на доставку в 1С</w:t>
      </w:r>
    </w:p>
    <w:p>
      <w:pPr>
        <w:spacing w:after="0" w:line="240" w:lineRule="auto"/>
      </w:pPr>
      <w:r>
        <w:t>-поступление безналичных дс</w:t>
      </w:r>
    </w:p>
    <w:p>
      <w:pPr>
        <w:spacing w:after="0" w:line="240" w:lineRule="auto"/>
      </w:pPr>
      <w:r>
        <w:t>-приходный кассовый ордер</w:t>
      </w:r>
    </w:p>
    <w:p>
      <w:pPr>
        <w:spacing w:after="0" w:line="240" w:lineRule="auto"/>
      </w:pPr>
    </w:p>
    <w:p>
      <w:pPr>
        <w:spacing w:after="0" w:line="240" w:lineRule="auto"/>
      </w:pPr>
      <w:r>
        <w:t>7. ИНДИВИДУАЛЬНОЕ СОГЛАШЕНИЕ С КЛИЕНТОМ</w:t>
      </w:r>
    </w:p>
    <w:p>
      <w:pPr>
        <w:spacing w:after="0" w:line="240" w:lineRule="auto"/>
      </w:pPr>
      <w:r>
        <w:t xml:space="preserve">Невозможность </w:t>
      </w:r>
    </w:p>
    <w:p>
      <w:pPr>
        <w:spacing w:after="0" w:line="240" w:lineRule="auto"/>
      </w:pPr>
      <w:bookmarkStart w:id="0" w:name="_GoBack"/>
      <w:bookmarkEnd w:id="0"/>
      <w:r>
        <w:t>-назначать несогласованные с руководством скидки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99DC1"/>
    <w:multiLevelType w:val="singleLevel"/>
    <w:tmpl w:val="D9899D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48"/>
    <w:rsid w:val="000D0CEC"/>
    <w:rsid w:val="00245258"/>
    <w:rsid w:val="002C3014"/>
    <w:rsid w:val="0036233A"/>
    <w:rsid w:val="003F2E2A"/>
    <w:rsid w:val="00440D5A"/>
    <w:rsid w:val="004E6D69"/>
    <w:rsid w:val="004F7A4A"/>
    <w:rsid w:val="00511357"/>
    <w:rsid w:val="0055353A"/>
    <w:rsid w:val="00590898"/>
    <w:rsid w:val="00681826"/>
    <w:rsid w:val="00931649"/>
    <w:rsid w:val="009C196E"/>
    <w:rsid w:val="00A32AF0"/>
    <w:rsid w:val="00AF2EFB"/>
    <w:rsid w:val="00B70065"/>
    <w:rsid w:val="00B758C0"/>
    <w:rsid w:val="00B82545"/>
    <w:rsid w:val="00BC5348"/>
    <w:rsid w:val="00BD21C7"/>
    <w:rsid w:val="00EC5B26"/>
    <w:rsid w:val="00ED47FC"/>
    <w:rsid w:val="00F25136"/>
    <w:rsid w:val="210622E6"/>
    <w:rsid w:val="2A3C2003"/>
    <w:rsid w:val="2EAD369B"/>
    <w:rsid w:val="330D033D"/>
    <w:rsid w:val="4EBF0CF8"/>
    <w:rsid w:val="59F365F5"/>
    <w:rsid w:val="5A196FD5"/>
    <w:rsid w:val="610074C6"/>
    <w:rsid w:val="61E3129A"/>
    <w:rsid w:val="63C33960"/>
    <w:rsid w:val="6BA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873</Words>
  <Characters>4977</Characters>
  <Lines>41</Lines>
  <Paragraphs>11</Paragraphs>
  <TotalTime>3</TotalTime>
  <ScaleCrop>false</ScaleCrop>
  <LinksUpToDate>false</LinksUpToDate>
  <CharactersWithSpaces>5839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2022-07-22T07:36:00Z</dcterms:created>
  <dc:creator>Елена</dc:creator>
  <cp:lastModifiedBy>usr</cp:lastModifiedBy>
  <cp:lastPrinted>2022-07-25T09:48:00Z</cp:lastPrinted>
  <dcterms:modified xsi:type="dcterms:W3CDTF">2022-08-10T13:37:45Z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9D62968F7B094D89B508615A5FE147A8</vt:lpwstr>
  </property>
</Properties>
</file>