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B00DD2" w14:textId="0B1B9B77" w:rsidR="00522D0B" w:rsidRDefault="00522D0B" w:rsidP="00522D0B">
      <w:pPr>
        <w:pStyle w:val="1"/>
      </w:pPr>
      <w:r>
        <w:t>Автоматизированное рабочее место (АРМ) закупщика</w:t>
      </w:r>
    </w:p>
    <w:p w14:paraId="3D27D502" w14:textId="489D3DA2" w:rsidR="00522D0B" w:rsidRDefault="00522D0B">
      <w:r>
        <w:t>Сеть магазинов с широким ассортиментом товаров. Закупщик в настоящий момент тратит много времени на ручную обработку и анализ текущего остатка – динамики продаж и составления заказа по магазинам, необходимо упростить процедуру заказа.</w:t>
      </w:r>
    </w:p>
    <w:p w14:paraId="53524904" w14:textId="3AD68930" w:rsidR="00522D0B" w:rsidRDefault="00522D0B" w:rsidP="00C8334A">
      <w:pPr>
        <w:pStyle w:val="2"/>
      </w:pPr>
      <w:r>
        <w:t>Исходные данные</w:t>
      </w:r>
    </w:p>
    <w:p w14:paraId="5359D5D2" w14:textId="2252E2A9" w:rsidR="002A1297" w:rsidRPr="002A1297" w:rsidRDefault="002A1297" w:rsidP="002A1297">
      <w:r>
        <w:t>Компания – холдинг, в рамках своих компаний и учета ведут розничную и оптовую торговлю в системах учета 1с. Базы установлены на одном сервере.</w:t>
      </w:r>
    </w:p>
    <w:p w14:paraId="21199BC9" w14:textId="0EA65765" w:rsidR="00522D0B" w:rsidRDefault="00522D0B" w:rsidP="00522D0B">
      <w:r>
        <w:t xml:space="preserve">Учет розничной торговли ведется в конфигурации </w:t>
      </w:r>
      <w:r w:rsidRPr="00522D0B">
        <w:t>Розница, редакция 2.3 (2.3.10.32)</w:t>
      </w:r>
      <w:r w:rsidR="00D13E8C">
        <w:t xml:space="preserve"> (РТ)</w:t>
      </w:r>
      <w:r>
        <w:t xml:space="preserve">. Заведены магазины, для каждого магазина один склад (возможно будет более одного склада на магазин). </w:t>
      </w:r>
      <w:r w:rsidR="002A1297">
        <w:t>Номенклатура иерархическая, видов номенклатуры два: товар и услуги. Услуги в магазине не продаются (но стоит учесть, что при закупе их не учитывать). Продажи ведутся документами чек/отчет о розничных продажах (ОРП). Остатки товаров в приемлемом состоянии, небольшое количество отрицательных остатков и оперативно исправляются</w:t>
      </w:r>
    </w:p>
    <w:p w14:paraId="0568A659" w14:textId="6481EB5D" w:rsidR="002A1297" w:rsidRDefault="002A1297" w:rsidP="00522D0B">
      <w:r>
        <w:t xml:space="preserve">Учет оптовой торговли ведется в конфигурации </w:t>
      </w:r>
      <w:r w:rsidR="0029545C" w:rsidRPr="0029545C">
        <w:t>"Управление торговлей", редакция 10.3 (10.3.73.2)</w:t>
      </w:r>
      <w:r w:rsidR="00D13E8C">
        <w:t xml:space="preserve"> (УТ)</w:t>
      </w:r>
      <w:r w:rsidR="0029545C">
        <w:t xml:space="preserve">. Учет товаров делается на одном складе (склад 1), есть еще один склад для внутренних разборов, не отражает фактическое количество товаров. Отрицательные остатки отсутствуют. Номенклатура иерархическая, </w:t>
      </w:r>
      <w:r w:rsidR="006773B4">
        <w:t>виды номенклатуры идентичные (о номенклатуре ниже)</w:t>
      </w:r>
    </w:p>
    <w:p w14:paraId="6EC477F5" w14:textId="45728815" w:rsidR="00C8334A" w:rsidRDefault="006773B4" w:rsidP="00522D0B">
      <w:r>
        <w:t xml:space="preserve">В опте формируются заказы покупателей, которые ставят резервы, в том числе и для своей розничной торговли, на основании заказа формируется документ продажи. Документы продажи в УТ выгружаются в РТ </w:t>
      </w:r>
      <w:r w:rsidR="00C8334A">
        <w:t>документами поступления, включая содержащуюся номенклатуру (номенклатура по иерархии и кодам считаем, что идентичная, код номенклатуры в РТ и УТ совпадают, по ним производим сопоставление).</w:t>
      </w:r>
    </w:p>
    <w:p w14:paraId="4A054071" w14:textId="33C71E64" w:rsidR="00C8334A" w:rsidRDefault="00C8334A" w:rsidP="00C8334A">
      <w:pPr>
        <w:pStyle w:val="2"/>
      </w:pPr>
      <w:r>
        <w:t>Описание желаемого процесса</w:t>
      </w:r>
    </w:p>
    <w:p w14:paraId="78E5B845" w14:textId="09AEEC09" w:rsidR="00C8334A" w:rsidRDefault="00C8334A" w:rsidP="00C8334A">
      <w:pPr>
        <w:pStyle w:val="a3"/>
        <w:numPr>
          <w:ilvl w:val="0"/>
          <w:numId w:val="1"/>
        </w:numPr>
      </w:pPr>
      <w:r>
        <w:t>Закупщик в конфигурации РТ запускает АРМ закупщика, видит остатки на вчера динамику продаж, прогноз остатков, остаток в УТ и заполняет по магазинам/номенклатуре количество для заказа</w:t>
      </w:r>
    </w:p>
    <w:p w14:paraId="0D74BBF3" w14:textId="024A34F6" w:rsidR="00C8334A" w:rsidRDefault="00C8334A" w:rsidP="00C8334A">
      <w:pPr>
        <w:pStyle w:val="a3"/>
        <w:numPr>
          <w:ilvl w:val="0"/>
          <w:numId w:val="1"/>
        </w:numPr>
      </w:pPr>
      <w:r>
        <w:t xml:space="preserve">Как только по магазину данные заполнены – делает «Завершить» и формируется в УТ заказ поставщику, который ставит </w:t>
      </w:r>
      <w:r w:rsidR="00F47379">
        <w:t>резерв товара под магазин</w:t>
      </w:r>
    </w:p>
    <w:p w14:paraId="097348D1" w14:textId="71392B48" w:rsidR="00F47379" w:rsidRDefault="00F47379" w:rsidP="00C8334A">
      <w:pPr>
        <w:pStyle w:val="a3"/>
        <w:numPr>
          <w:ilvl w:val="0"/>
          <w:numId w:val="1"/>
        </w:numPr>
      </w:pPr>
      <w:r>
        <w:t>Дальше механизм мы не меняем: делается отгрузка, выгружается реализация в поступление</w:t>
      </w:r>
    </w:p>
    <w:p w14:paraId="393E702E" w14:textId="599E8F10" w:rsidR="00F47379" w:rsidRDefault="00F47379" w:rsidP="00F47379">
      <w:pPr>
        <w:pStyle w:val="2"/>
      </w:pPr>
      <w:r>
        <w:t>Требуемые доработки</w:t>
      </w:r>
    </w:p>
    <w:p w14:paraId="32E332E1" w14:textId="05720A9A" w:rsidR="00F47379" w:rsidRDefault="00F47379" w:rsidP="00F47379">
      <w:pPr>
        <w:pStyle w:val="3"/>
      </w:pPr>
      <w:r>
        <w:t>АРМ закупщика</w:t>
      </w:r>
    </w:p>
    <w:p w14:paraId="030D72A4" w14:textId="1FB96CCF" w:rsidR="00F47379" w:rsidRDefault="00FB6C3C" w:rsidP="00F47379">
      <w:r>
        <w:t>Обработка для конфигурации РТ, содержимое обработки:</w:t>
      </w:r>
    </w:p>
    <w:p w14:paraId="278FFB32" w14:textId="5324C5ED" w:rsidR="00FB6C3C" w:rsidRDefault="00FB6C3C" w:rsidP="00FB6C3C">
      <w:pPr>
        <w:pStyle w:val="a3"/>
        <w:numPr>
          <w:ilvl w:val="0"/>
          <w:numId w:val="2"/>
        </w:numPr>
      </w:pPr>
      <w:r>
        <w:t>Шапка формы</w:t>
      </w:r>
    </w:p>
    <w:p w14:paraId="030AF8C9" w14:textId="7CD53E03" w:rsidR="00FB6C3C" w:rsidRDefault="00FB6C3C" w:rsidP="00FB6C3C">
      <w:pPr>
        <w:pStyle w:val="a3"/>
        <w:numPr>
          <w:ilvl w:val="1"/>
          <w:numId w:val="2"/>
        </w:numPr>
      </w:pPr>
      <w:r>
        <w:t>Дата, на которую делается прогноз на закупку (Дата закупки). Считаем, что указанная дата – конец дня. Пользователь выбирает</w:t>
      </w:r>
    </w:p>
    <w:p w14:paraId="56F6E074" w14:textId="46A800DE" w:rsidR="00FB6C3C" w:rsidRDefault="00FB6C3C" w:rsidP="00FB6C3C">
      <w:pPr>
        <w:pStyle w:val="a3"/>
        <w:numPr>
          <w:ilvl w:val="1"/>
          <w:numId w:val="2"/>
        </w:numPr>
      </w:pPr>
      <w:r>
        <w:t>Дата начала периода для анализа (Дата остатков) - вчерашнее число вечер система считает автоматом, пользователь не может поменять</w:t>
      </w:r>
    </w:p>
    <w:p w14:paraId="580DAD24" w14:textId="4FE1C7F4" w:rsidR="00FB6C3C" w:rsidRDefault="00FB6C3C" w:rsidP="00FB6C3C">
      <w:pPr>
        <w:pStyle w:val="a3"/>
        <w:numPr>
          <w:ilvl w:val="1"/>
          <w:numId w:val="2"/>
        </w:numPr>
      </w:pPr>
      <w:r>
        <w:t>Количество периодов для анализа (Периоды)</w:t>
      </w:r>
    </w:p>
    <w:p w14:paraId="44CA00D8" w14:textId="1869AF15" w:rsidR="00FB6C3C" w:rsidRDefault="00EE48AA" w:rsidP="00FB6C3C">
      <w:pPr>
        <w:pStyle w:val="a3"/>
        <w:numPr>
          <w:ilvl w:val="1"/>
          <w:numId w:val="2"/>
        </w:numPr>
      </w:pPr>
      <w:r>
        <w:t>М</w:t>
      </w:r>
      <w:r w:rsidR="00FB6C3C">
        <w:t>агазин</w:t>
      </w:r>
    </w:p>
    <w:p w14:paraId="296E734D" w14:textId="2511235B" w:rsidR="00EE48AA" w:rsidRDefault="00EE48AA" w:rsidP="00EE48AA">
      <w:pPr>
        <w:pStyle w:val="a3"/>
        <w:numPr>
          <w:ilvl w:val="0"/>
          <w:numId w:val="2"/>
        </w:numPr>
      </w:pPr>
      <w:r>
        <w:t>Таблица со столбиками</w:t>
      </w:r>
    </w:p>
    <w:p w14:paraId="304EAC3A" w14:textId="4EFFCF11" w:rsidR="00EE48AA" w:rsidRDefault="00EE48AA" w:rsidP="00EE48AA">
      <w:pPr>
        <w:pStyle w:val="a3"/>
        <w:numPr>
          <w:ilvl w:val="1"/>
          <w:numId w:val="2"/>
        </w:numPr>
      </w:pPr>
      <w:r>
        <w:t>Номенклатура</w:t>
      </w:r>
      <w:r w:rsidR="00CD4749">
        <w:t>/единицы измерения</w:t>
      </w:r>
      <w:r>
        <w:t>. Выводится иерархией с сортировкой по наименованию по всем позициям, которые есть в остатке или были за период в продажах</w:t>
      </w:r>
    </w:p>
    <w:p w14:paraId="5D4135FF" w14:textId="7A5B7FAF" w:rsidR="00EE48AA" w:rsidRDefault="00EE48AA" w:rsidP="00EE48AA">
      <w:pPr>
        <w:pStyle w:val="a3"/>
        <w:numPr>
          <w:ilvl w:val="1"/>
          <w:numId w:val="2"/>
        </w:numPr>
      </w:pPr>
      <w:r>
        <w:lastRenderedPageBreak/>
        <w:t>Количество на Дату остатков. Выводим остаток товара по выбранному магазину на вечер Даты остатков</w:t>
      </w:r>
      <w:r w:rsidR="009960E8">
        <w:t>. Если остаток отрицательный, ставим ноль</w:t>
      </w:r>
    </w:p>
    <w:p w14:paraId="25E68E43" w14:textId="7D57C8DB" w:rsidR="00EE48AA" w:rsidRDefault="00EE48AA" w:rsidP="00EE48AA">
      <w:pPr>
        <w:pStyle w:val="a3"/>
        <w:numPr>
          <w:ilvl w:val="1"/>
          <w:numId w:val="2"/>
        </w:numPr>
      </w:pPr>
      <w:r>
        <w:t xml:space="preserve">Средний объем продаж. Для расчета среднего объема, сначала высчитываем Интервал: Дата закупки – Дата остатков, например </w:t>
      </w:r>
      <w:r w:rsidRPr="00EE48AA">
        <w:t>3 июня - 23 мая</w:t>
      </w:r>
      <w:r>
        <w:t xml:space="preserve"> = 11 дней</w:t>
      </w:r>
      <w:r w:rsidR="00E27073">
        <w:t xml:space="preserve"> и определяем день недели Даты остатков – 23 мая = понедельник. </w:t>
      </w:r>
      <w:r w:rsidR="009960E8">
        <w:t>Берем количество Периодов и вычисляем прошедшие периоды: с понедельника 11 дней прошедшие периоды это</w:t>
      </w:r>
      <w:r w:rsidR="00E27073">
        <w:t xml:space="preserve"> </w:t>
      </w:r>
      <w:r w:rsidRPr="00EE48AA">
        <w:t xml:space="preserve">9-20 мая, 2-13 мая, 25 апреля - 6 мая. </w:t>
      </w:r>
      <w:r w:rsidR="009960E8">
        <w:t>Собираем количество продаж по Магазину за периоды (да, они пересекаются, но для точности это необходимо) и делим на количество периодов, получаем средний объем продаж по номенклатурам</w:t>
      </w:r>
    </w:p>
    <w:p w14:paraId="3EEF4C88" w14:textId="07EE3CC3" w:rsidR="009960E8" w:rsidRDefault="009960E8" w:rsidP="00EE48AA">
      <w:pPr>
        <w:pStyle w:val="a3"/>
        <w:numPr>
          <w:ilvl w:val="1"/>
          <w:numId w:val="2"/>
        </w:numPr>
      </w:pPr>
      <w:r>
        <w:t>Прогноз остатка. Количество на Дату остатков минус средний объем продаж.</w:t>
      </w:r>
    </w:p>
    <w:p w14:paraId="599DB9E3" w14:textId="5F4B6464" w:rsidR="00350B6D" w:rsidRDefault="00350B6D" w:rsidP="00EE48AA">
      <w:pPr>
        <w:pStyle w:val="a3"/>
        <w:numPr>
          <w:ilvl w:val="1"/>
          <w:numId w:val="2"/>
        </w:numPr>
      </w:pPr>
      <w:r>
        <w:t>Р</w:t>
      </w:r>
      <w:r w:rsidRPr="00350B6D">
        <w:t>екомендуемое количество к закупке: отрицательн</w:t>
      </w:r>
      <w:r>
        <w:t>ые</w:t>
      </w:r>
      <w:r w:rsidRPr="00350B6D">
        <w:t xml:space="preserve"> </w:t>
      </w:r>
      <w:r>
        <w:t>значения П</w:t>
      </w:r>
      <w:r w:rsidRPr="00350B6D">
        <w:t xml:space="preserve">рогноз остатка </w:t>
      </w:r>
      <w:r>
        <w:t>умножаем</w:t>
      </w:r>
      <w:r w:rsidRPr="00350B6D">
        <w:t xml:space="preserve"> на "-1"</w:t>
      </w:r>
      <w:r>
        <w:t>. Таким образом, мы обеспечиваем нулевой остаток товара на дату прогноза</w:t>
      </w:r>
    </w:p>
    <w:p w14:paraId="6A5748A9" w14:textId="1FFBC62C" w:rsidR="00350B6D" w:rsidRDefault="00350B6D" w:rsidP="00EE48AA">
      <w:pPr>
        <w:pStyle w:val="a3"/>
        <w:numPr>
          <w:ilvl w:val="1"/>
          <w:numId w:val="2"/>
        </w:numPr>
      </w:pPr>
      <w:r>
        <w:t>О</w:t>
      </w:r>
      <w:r w:rsidRPr="00350B6D">
        <w:t>статок у поставщика</w:t>
      </w:r>
      <w:r>
        <w:t>. Получаем значения свободных остатков по этому товару (механизм описан ниже)</w:t>
      </w:r>
    </w:p>
    <w:p w14:paraId="00496120" w14:textId="56011C0F" w:rsidR="00073CC3" w:rsidRDefault="00350B6D" w:rsidP="00073CC3">
      <w:pPr>
        <w:pStyle w:val="a3"/>
        <w:numPr>
          <w:ilvl w:val="1"/>
          <w:numId w:val="2"/>
        </w:numPr>
      </w:pPr>
      <w:r>
        <w:t>К</w:t>
      </w:r>
      <w:r w:rsidRPr="00350B6D">
        <w:t>оличество к закуп</w:t>
      </w:r>
      <w:r>
        <w:t>ке</w:t>
      </w:r>
      <w:r w:rsidRPr="00350B6D">
        <w:t xml:space="preserve">. </w:t>
      </w:r>
      <w:r>
        <w:t xml:space="preserve">Это поле для редактирования закупщиком, по умолчанию заполняется: </w:t>
      </w:r>
      <w:r w:rsidRPr="00350B6D">
        <w:t>если остаток у поставщика больше рекомендуемого закупа</w:t>
      </w:r>
      <w:r>
        <w:t xml:space="preserve"> (товара у поставщика достаточно)</w:t>
      </w:r>
      <w:r w:rsidRPr="00350B6D">
        <w:t xml:space="preserve"> - ставим </w:t>
      </w:r>
      <w:r>
        <w:t>рекомендуемый закуп</w:t>
      </w:r>
      <w:r w:rsidRPr="00350B6D">
        <w:t>, если нет</w:t>
      </w:r>
      <w:r>
        <w:t xml:space="preserve"> (остатка нет, чтобы </w:t>
      </w:r>
      <w:r w:rsidR="00073CC3">
        <w:t>обеспечить магазин)</w:t>
      </w:r>
      <w:r w:rsidRPr="00350B6D">
        <w:t xml:space="preserve"> - ставим </w:t>
      </w:r>
      <w:r w:rsidR="00073CC3">
        <w:t>остаток поставщика (забираем весь товар у поставщика). При этом, если у поставщика нет товара – поле выделяем красным цветом, акцентируем внимание закупщика, возможно он закажет товар – аналог</w:t>
      </w:r>
    </w:p>
    <w:p w14:paraId="039E5973" w14:textId="690AF566" w:rsidR="00073CC3" w:rsidRDefault="00073CC3" w:rsidP="00073CC3">
      <w:pPr>
        <w:pStyle w:val="a3"/>
        <w:numPr>
          <w:ilvl w:val="0"/>
          <w:numId w:val="2"/>
        </w:numPr>
      </w:pPr>
      <w:r>
        <w:t>Подвал</w:t>
      </w:r>
    </w:p>
    <w:p w14:paraId="1B43DC98" w14:textId="09AB7C59" w:rsidR="00073CC3" w:rsidRDefault="00073CC3" w:rsidP="00073CC3">
      <w:pPr>
        <w:pStyle w:val="a3"/>
        <w:numPr>
          <w:ilvl w:val="1"/>
          <w:numId w:val="2"/>
        </w:numPr>
      </w:pPr>
      <w:r>
        <w:t>Одна кнопка – «Сформировать заказ поставщику», при нажатии формируется заказ у поставщика (механизм описан ниже)</w:t>
      </w:r>
    </w:p>
    <w:p w14:paraId="12CE2AA4" w14:textId="34A0D470" w:rsidR="00073CC3" w:rsidRDefault="00073CC3" w:rsidP="00073CC3">
      <w:pPr>
        <w:pStyle w:val="3"/>
      </w:pPr>
      <w:r>
        <w:t>Получение свободного остатка поставщика</w:t>
      </w:r>
    </w:p>
    <w:p w14:paraId="19029A04" w14:textId="1F8A353A" w:rsidR="00073CC3" w:rsidRDefault="00D13E8C" w:rsidP="00073CC3">
      <w:r>
        <w:t xml:space="preserve">Для получения остатков и формирования заказов в РТ, мы </w:t>
      </w:r>
      <w:r w:rsidR="00BC743D">
        <w:t>организуем подключение в базу. Подключение делается путём указания настроек в РТ (для случаев, если база будет перенесена). В настройках РТ указывается путь для подключения и имя пользователя/пароль УТ,</w:t>
      </w:r>
      <w:r w:rsidR="00A35246">
        <w:t xml:space="preserve"> от </w:t>
      </w:r>
      <w:r w:rsidR="00BC743D">
        <w:t xml:space="preserve">которого будет происходить </w:t>
      </w:r>
      <w:r w:rsidR="00A35246">
        <w:t>подключение,</w:t>
      </w:r>
      <w:r w:rsidR="00BC743D">
        <w:t xml:space="preserve"> и кто будет автором документов в УТ</w:t>
      </w:r>
      <w:r w:rsidR="00A35246">
        <w:t>.</w:t>
      </w:r>
    </w:p>
    <w:p w14:paraId="7174AD2E" w14:textId="3FA1837D" w:rsidR="00D13E8C" w:rsidRDefault="00A35246" w:rsidP="00073CC3">
      <w:r>
        <w:t>Остаток из УТ в РТ отдается по заданному в настройках складу (только один склад, настройку можно менять) и отдается только свободный остаток, источник данных аналогичен отчету «</w:t>
      </w:r>
      <w:r w:rsidRPr="00A35246">
        <w:t>Анализ доступности товаров на складах</w:t>
      </w:r>
      <w:r>
        <w:t>» на текущую дату (на вечер текущей даты). В случаях, когда у закупщика возникают вопросы по остатку – можно проверить резервы через типовой отчет, от клиента требуется содержать данные по свободному остатку в актуальном состоянии</w:t>
      </w:r>
    </w:p>
    <w:p w14:paraId="35B21034" w14:textId="201C0395" w:rsidR="00073CC3" w:rsidRDefault="00073CC3" w:rsidP="00A35246">
      <w:pPr>
        <w:pStyle w:val="3"/>
      </w:pPr>
      <w:r>
        <w:t>Формирование заказа поставщику</w:t>
      </w:r>
    </w:p>
    <w:p w14:paraId="0B90A3CE" w14:textId="47BD4559" w:rsidR="004B0B94" w:rsidRDefault="004B0B94" w:rsidP="00A35246">
      <w:r>
        <w:t>Заявка из РТ превращается в заказ покупателя в УТ. Заказ покупателя должен быть сформирован, проведен и поставить резерв, чтобы при последующей заявке свободный остаток уже учитывал заказ для прошлого магазина и остатки были оперативные</w:t>
      </w:r>
    </w:p>
    <w:p w14:paraId="431A3568" w14:textId="16FC23C2" w:rsidR="00CD4749" w:rsidRDefault="00E84396" w:rsidP="00A35246">
      <w:r w:rsidRPr="00E84396">
        <w:lastRenderedPageBreak/>
        <w:drawing>
          <wp:inline distT="0" distB="0" distL="0" distR="0" wp14:anchorId="61F49201" wp14:editId="728E439A">
            <wp:extent cx="5940425" cy="191290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12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43E4AA6" w14:textId="68F94100" w:rsidR="004B0B94" w:rsidRDefault="004B0B94" w:rsidP="00A35246">
      <w:r>
        <w:t>Для создания нужно сделать таблицу соответствий магазинов и контрагентов/договоров. Настройку соответствий выполнять в РТ, проверять наличие соответствий при выборе магазина в АРМ закупщика (если выбирается магазин, для которого не задано соответствие – ругаемся и не даем выбрать магазин). Для сопоставления выводим список магазинов и рядом с ними значения контрагент/договор</w:t>
      </w:r>
    </w:p>
    <w:p w14:paraId="5D834665" w14:textId="2DFFFA30" w:rsidR="004B0B94" w:rsidRDefault="004B0B94" w:rsidP="00A35246">
      <w:r>
        <w:t>Заказ покупателя формируется со следующими значениями:</w:t>
      </w:r>
    </w:p>
    <w:p w14:paraId="502DDFE6" w14:textId="7A8F6B8C" w:rsidR="004B0B94" w:rsidRDefault="004B0B94" w:rsidP="004B0B94">
      <w:pPr>
        <w:pStyle w:val="a3"/>
        <w:numPr>
          <w:ilvl w:val="0"/>
          <w:numId w:val="3"/>
        </w:numPr>
      </w:pPr>
      <w:r>
        <w:t>Дата/время – дата и время формирования заказа</w:t>
      </w:r>
    </w:p>
    <w:p w14:paraId="6B1DC4A1" w14:textId="7DA8226D" w:rsidR="004B0B94" w:rsidRDefault="00CD4749" w:rsidP="004B0B94">
      <w:pPr>
        <w:pStyle w:val="a3"/>
        <w:numPr>
          <w:ilvl w:val="0"/>
          <w:numId w:val="3"/>
        </w:numPr>
      </w:pPr>
      <w:r>
        <w:t>Организация. Указывается в настройках в УТ</w:t>
      </w:r>
    </w:p>
    <w:p w14:paraId="363DBC04" w14:textId="4077FD82" w:rsidR="00CD4749" w:rsidRDefault="00CD4749" w:rsidP="004B0B94">
      <w:pPr>
        <w:pStyle w:val="a3"/>
        <w:numPr>
          <w:ilvl w:val="0"/>
          <w:numId w:val="3"/>
        </w:numPr>
      </w:pPr>
      <w:r>
        <w:t>Контрагент – из таблицы соответствий</w:t>
      </w:r>
    </w:p>
    <w:p w14:paraId="56453898" w14:textId="24E53234" w:rsidR="00CD4749" w:rsidRDefault="00CD4749" w:rsidP="004B0B94">
      <w:pPr>
        <w:pStyle w:val="a3"/>
        <w:numPr>
          <w:ilvl w:val="0"/>
          <w:numId w:val="3"/>
        </w:numPr>
      </w:pPr>
      <w:r>
        <w:t>Договор – из таблицы соответствий</w:t>
      </w:r>
    </w:p>
    <w:p w14:paraId="07C3AA18" w14:textId="2498900F" w:rsidR="00CD4749" w:rsidRDefault="00CD4749" w:rsidP="004B0B94">
      <w:pPr>
        <w:pStyle w:val="a3"/>
        <w:numPr>
          <w:ilvl w:val="0"/>
          <w:numId w:val="3"/>
        </w:numPr>
      </w:pPr>
      <w:r>
        <w:t>Склад – значение склада из настроек для остатков</w:t>
      </w:r>
    </w:p>
    <w:p w14:paraId="0BDB683E" w14:textId="02FD0E99" w:rsidR="00CD4749" w:rsidRDefault="00CD4749" w:rsidP="004B0B94">
      <w:pPr>
        <w:pStyle w:val="a3"/>
        <w:numPr>
          <w:ilvl w:val="0"/>
          <w:numId w:val="3"/>
        </w:numPr>
      </w:pPr>
      <w:r>
        <w:t>Товары, количество и единицы измерения – из таблицы для заказа</w:t>
      </w:r>
    </w:p>
    <w:p w14:paraId="4125BE2D" w14:textId="6B485572" w:rsidR="00CD4749" w:rsidRDefault="00CD4749" w:rsidP="004B0B94">
      <w:pPr>
        <w:pStyle w:val="a3"/>
        <w:numPr>
          <w:ilvl w:val="0"/>
          <w:numId w:val="3"/>
        </w:numPr>
      </w:pPr>
      <w:r>
        <w:t>Цена – из значения по умолчанию договора</w:t>
      </w:r>
    </w:p>
    <w:p w14:paraId="5102F14C" w14:textId="6F9EF461" w:rsidR="00CD4749" w:rsidRDefault="00CD4749" w:rsidP="004B0B94">
      <w:pPr>
        <w:pStyle w:val="a3"/>
        <w:numPr>
          <w:ilvl w:val="0"/>
          <w:numId w:val="3"/>
        </w:numPr>
      </w:pPr>
      <w:r>
        <w:t>Размещение – значение склада из настроек для остатков</w:t>
      </w:r>
    </w:p>
    <w:p w14:paraId="4012293F" w14:textId="510546BB" w:rsidR="00CD4749" w:rsidRDefault="00CD4749" w:rsidP="004B0B94">
      <w:pPr>
        <w:pStyle w:val="a3"/>
        <w:numPr>
          <w:ilvl w:val="0"/>
          <w:numId w:val="3"/>
        </w:numPr>
      </w:pPr>
      <w:r>
        <w:t>Остальные значения рассчитываются автоматически</w:t>
      </w:r>
    </w:p>
    <w:p w14:paraId="5277617A" w14:textId="27412665" w:rsidR="00CD4749" w:rsidRDefault="00CD4749" w:rsidP="00CD4749">
      <w:r>
        <w:t>Заказ должен быть проведен, если во время проведения возникает ошибка – сообщать об этом в АРМ закупщика</w:t>
      </w:r>
    </w:p>
    <w:p w14:paraId="096AA6F1" w14:textId="1CF27E0B" w:rsidR="00CD4749" w:rsidRDefault="00CD4749" w:rsidP="00CD4749"/>
    <w:sectPr w:rsidR="00CD4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74DA1"/>
    <w:multiLevelType w:val="hybridMultilevel"/>
    <w:tmpl w:val="DF402E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7961EE"/>
    <w:multiLevelType w:val="hybridMultilevel"/>
    <w:tmpl w:val="67F6D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AD0985"/>
    <w:multiLevelType w:val="hybridMultilevel"/>
    <w:tmpl w:val="CE68E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C31CD4"/>
    <w:multiLevelType w:val="hybridMultilevel"/>
    <w:tmpl w:val="29F2A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D0B"/>
    <w:rsid w:val="00073CC3"/>
    <w:rsid w:val="0029545C"/>
    <w:rsid w:val="002A1297"/>
    <w:rsid w:val="00350B6D"/>
    <w:rsid w:val="00436704"/>
    <w:rsid w:val="004B0B94"/>
    <w:rsid w:val="00522D0B"/>
    <w:rsid w:val="006773B4"/>
    <w:rsid w:val="00956410"/>
    <w:rsid w:val="009960E8"/>
    <w:rsid w:val="00A35246"/>
    <w:rsid w:val="00BC743D"/>
    <w:rsid w:val="00C8334A"/>
    <w:rsid w:val="00CD4749"/>
    <w:rsid w:val="00D13E8C"/>
    <w:rsid w:val="00E27073"/>
    <w:rsid w:val="00E84396"/>
    <w:rsid w:val="00EE48AA"/>
    <w:rsid w:val="00EF17BD"/>
    <w:rsid w:val="00F47379"/>
    <w:rsid w:val="00FB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83E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34A"/>
    <w:pPr>
      <w:jc w:val="both"/>
    </w:pPr>
  </w:style>
  <w:style w:type="paragraph" w:styleId="1">
    <w:name w:val="heading 1"/>
    <w:basedOn w:val="a"/>
    <w:next w:val="a"/>
    <w:link w:val="10"/>
    <w:uiPriority w:val="9"/>
    <w:qFormat/>
    <w:rsid w:val="00522D0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8334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473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2D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833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C8334A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F47379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a4">
    <w:name w:val="Balloon Text"/>
    <w:basedOn w:val="a"/>
    <w:link w:val="a5"/>
    <w:uiPriority w:val="99"/>
    <w:semiHidden/>
    <w:unhideWhenUsed/>
    <w:rsid w:val="0095641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64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34A"/>
    <w:pPr>
      <w:jc w:val="both"/>
    </w:pPr>
  </w:style>
  <w:style w:type="paragraph" w:styleId="1">
    <w:name w:val="heading 1"/>
    <w:basedOn w:val="a"/>
    <w:next w:val="a"/>
    <w:link w:val="10"/>
    <w:uiPriority w:val="9"/>
    <w:qFormat/>
    <w:rsid w:val="00522D0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8334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473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2D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833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C8334A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F47379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a4">
    <w:name w:val="Balloon Text"/>
    <w:basedOn w:val="a"/>
    <w:link w:val="a5"/>
    <w:uiPriority w:val="99"/>
    <w:semiHidden/>
    <w:unhideWhenUsed/>
    <w:rsid w:val="0095641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64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6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Коробов Алексей</dc:creator>
  <cp:lastModifiedBy>Соболев Василий</cp:lastModifiedBy>
  <cp:revision>4</cp:revision>
  <dcterms:created xsi:type="dcterms:W3CDTF">2022-05-27T07:36:00Z</dcterms:created>
  <dcterms:modified xsi:type="dcterms:W3CDTF">2022-05-27T07:48:00Z</dcterms:modified>
</cp:coreProperties>
</file>