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72" w:rsidRPr="00F63641" w:rsidRDefault="00A60EEA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8"/>
          <w:szCs w:val="28"/>
        </w:rPr>
      </w:pPr>
      <w:bookmarkStart w:id="0" w:name="_GoBack"/>
      <w:r w:rsidRPr="00F63641">
        <w:rPr>
          <w:rFonts w:ascii="Segoe UI" w:hAnsi="Segoe UI" w:cs="Segoe UI"/>
          <w:b/>
          <w:color w:val="000000"/>
          <w:sz w:val="28"/>
          <w:szCs w:val="28"/>
        </w:rPr>
        <w:t xml:space="preserve">Задача </w:t>
      </w:r>
      <w:r w:rsidR="00AD7672" w:rsidRPr="00F63641">
        <w:rPr>
          <w:rFonts w:ascii="Segoe UI" w:hAnsi="Segoe UI" w:cs="Segoe UI"/>
          <w:b/>
          <w:color w:val="000000"/>
          <w:sz w:val="28"/>
          <w:szCs w:val="28"/>
        </w:rPr>
        <w:t xml:space="preserve">для </w:t>
      </w:r>
      <w:r w:rsidRPr="00F63641">
        <w:rPr>
          <w:rFonts w:ascii="Segoe UI" w:hAnsi="Segoe UI" w:cs="Segoe UI"/>
          <w:b/>
          <w:color w:val="000000"/>
          <w:sz w:val="28"/>
          <w:szCs w:val="28"/>
        </w:rPr>
        <w:t>программиста</w:t>
      </w:r>
      <w:r w:rsidR="00AD7672" w:rsidRPr="00F63641">
        <w:rPr>
          <w:rFonts w:ascii="Segoe UI" w:hAnsi="Segoe UI" w:cs="Segoe UI"/>
          <w:b/>
          <w:color w:val="000000"/>
          <w:sz w:val="28"/>
          <w:szCs w:val="28"/>
        </w:rPr>
        <w:t xml:space="preserve"> 1С </w:t>
      </w:r>
    </w:p>
    <w:p w:rsidR="00656C56" w:rsidRDefault="00AD7672" w:rsidP="001556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Настройка</w:t>
      </w:r>
      <w:r w:rsidR="001556A6">
        <w:rPr>
          <w:rFonts w:ascii="Segoe UI" w:hAnsi="Segoe UI" w:cs="Segoe UI"/>
          <w:color w:val="000000"/>
          <w:sz w:val="20"/>
          <w:szCs w:val="20"/>
        </w:rPr>
        <w:t>, доработка и интеграция</w:t>
      </w:r>
      <w:r w:rsidR="0075324B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gramStart"/>
      <w:r w:rsidR="004D6228">
        <w:rPr>
          <w:rFonts w:ascii="Segoe UI" w:hAnsi="Segoe UI" w:cs="Segoe UI"/>
          <w:color w:val="000000"/>
          <w:sz w:val="20"/>
          <w:szCs w:val="20"/>
        </w:rPr>
        <w:t xml:space="preserve">НОВОЙ  </w:t>
      </w:r>
      <w:r w:rsidR="00656C56" w:rsidRPr="00656C56">
        <w:rPr>
          <w:rFonts w:ascii="Segoe UI" w:hAnsi="Segoe UI" w:cs="Segoe UI"/>
          <w:color w:val="000000"/>
          <w:sz w:val="20"/>
          <w:szCs w:val="20"/>
        </w:rPr>
        <w:t>1</w:t>
      </w:r>
      <w:proofErr w:type="gramEnd"/>
      <w:r w:rsidR="00656C56" w:rsidRPr="00656C56">
        <w:rPr>
          <w:rFonts w:ascii="Segoe UI" w:hAnsi="Segoe UI" w:cs="Segoe UI"/>
          <w:color w:val="000000"/>
          <w:sz w:val="20"/>
          <w:szCs w:val="20"/>
        </w:rPr>
        <w:t>С: УT + 1C:CRM</w:t>
      </w:r>
      <w:r>
        <w:rPr>
          <w:rFonts w:ascii="Segoe UI" w:hAnsi="Segoe UI" w:cs="Segoe UI"/>
          <w:color w:val="000000"/>
          <w:sz w:val="20"/>
          <w:szCs w:val="20"/>
        </w:rPr>
        <w:t xml:space="preserve"> – коробочн</w:t>
      </w:r>
      <w:r w:rsidR="0075324B">
        <w:rPr>
          <w:rFonts w:ascii="Segoe UI" w:hAnsi="Segoe UI" w:cs="Segoe UI"/>
          <w:color w:val="000000"/>
          <w:sz w:val="20"/>
          <w:szCs w:val="20"/>
        </w:rPr>
        <w:t>ых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5324B">
        <w:rPr>
          <w:rFonts w:ascii="Segoe UI" w:hAnsi="Segoe UI" w:cs="Segoe UI"/>
          <w:color w:val="000000"/>
          <w:sz w:val="20"/>
          <w:szCs w:val="20"/>
        </w:rPr>
        <w:t>версий</w:t>
      </w:r>
      <w:r w:rsidR="001556A6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:rsidR="001556A6" w:rsidRDefault="001556A6" w:rsidP="001556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Если был опыт успешной реализации </w:t>
      </w:r>
      <w:r w:rsidR="00F35DD3">
        <w:rPr>
          <w:rFonts w:ascii="Segoe UI" w:hAnsi="Segoe UI" w:cs="Segoe UI"/>
          <w:color w:val="000000"/>
          <w:sz w:val="20"/>
          <w:szCs w:val="20"/>
        </w:rPr>
        <w:t>аналогичных видов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35DD3">
        <w:rPr>
          <w:rFonts w:ascii="Segoe UI" w:hAnsi="Segoe UI" w:cs="Segoe UI"/>
          <w:color w:val="000000"/>
          <w:sz w:val="20"/>
          <w:szCs w:val="20"/>
        </w:rPr>
        <w:t>работ, прошу</w:t>
      </w:r>
      <w:r>
        <w:rPr>
          <w:rFonts w:ascii="Segoe UI" w:hAnsi="Segoe UI" w:cs="Segoe UI"/>
          <w:color w:val="000000"/>
          <w:sz w:val="20"/>
          <w:szCs w:val="20"/>
        </w:rPr>
        <w:t xml:space="preserve"> отдельно </w:t>
      </w:r>
      <w:r w:rsidR="00F35DD3">
        <w:rPr>
          <w:rFonts w:ascii="Segoe UI" w:hAnsi="Segoe UI" w:cs="Segoe UI"/>
          <w:color w:val="000000"/>
          <w:sz w:val="20"/>
          <w:szCs w:val="20"/>
        </w:rPr>
        <w:t>отметить и</w:t>
      </w:r>
      <w:r>
        <w:rPr>
          <w:rFonts w:ascii="Segoe UI" w:hAnsi="Segoe UI" w:cs="Segoe UI"/>
          <w:color w:val="000000"/>
          <w:sz w:val="20"/>
          <w:szCs w:val="20"/>
        </w:rPr>
        <w:t xml:space="preserve"> отправить на </w:t>
      </w:r>
      <w:r w:rsidR="00F35DD3">
        <w:rPr>
          <w:rFonts w:ascii="Segoe UI" w:hAnsi="Segoe UI" w:cs="Segoe UI"/>
          <w:color w:val="000000"/>
          <w:sz w:val="20"/>
          <w:szCs w:val="20"/>
        </w:rPr>
        <w:t xml:space="preserve">почту </w:t>
      </w:r>
      <w:hyperlink r:id="rId6" w:history="1">
        <w:r w:rsidR="00F35DD3" w:rsidRPr="00405F1F">
          <w:rPr>
            <w:rStyle w:val="a7"/>
            <w:rFonts w:ascii="Segoe UI" w:hAnsi="Segoe UI" w:cs="Segoe UI"/>
            <w:sz w:val="20"/>
            <w:szCs w:val="20"/>
          </w:rPr>
          <w:t>hr000hr@yandex.ru</w:t>
        </w:r>
      </w:hyperlink>
    </w:p>
    <w:p w:rsidR="00AD7672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AD7672" w:rsidRPr="00AD7672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Cs w:val="19"/>
        </w:rPr>
      </w:pPr>
      <w:r w:rsidRPr="00AD7672">
        <w:rPr>
          <w:rFonts w:ascii="Segoe UI" w:hAnsi="Segoe UI" w:cs="Segoe UI"/>
          <w:b/>
          <w:color w:val="000000"/>
          <w:sz w:val="24"/>
          <w:szCs w:val="20"/>
        </w:rPr>
        <w:t xml:space="preserve">Настройка </w:t>
      </w:r>
    </w:p>
    <w:p w:rsidR="00AD7672" w:rsidRPr="00AD7672" w:rsidRDefault="00AD7672" w:rsidP="00AD76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9"/>
          <w:szCs w:val="19"/>
        </w:rPr>
      </w:pPr>
      <w:r w:rsidRPr="00AD7672">
        <w:rPr>
          <w:rFonts w:ascii="Segoe UI" w:hAnsi="Segoe UI" w:cs="Segoe UI"/>
          <w:b/>
          <w:color w:val="000000"/>
          <w:sz w:val="20"/>
          <w:szCs w:val="20"/>
        </w:rPr>
        <w:t>Номенклатура товаров</w:t>
      </w:r>
    </w:p>
    <w:p w:rsidR="00AD7672" w:rsidRPr="00AD7672" w:rsidRDefault="00AD7672" w:rsidP="00AD76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>К</w:t>
      </w:r>
      <w:r w:rsidRPr="00AD7672">
        <w:rPr>
          <w:rFonts w:ascii="Segoe UI" w:hAnsi="Segoe UI" w:cs="Segoe UI"/>
          <w:color w:val="000000"/>
          <w:sz w:val="20"/>
          <w:szCs w:val="20"/>
        </w:rPr>
        <w:t>омплектующие</w:t>
      </w:r>
      <w:r w:rsidRPr="00AD7672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AD7672">
        <w:rPr>
          <w:rFonts w:ascii="Segoe UI" w:hAnsi="Segoe UI" w:cs="Segoe UI"/>
          <w:color w:val="000000"/>
          <w:sz w:val="20"/>
          <w:szCs w:val="20"/>
        </w:rPr>
        <w:t>около 200 позиций</w:t>
      </w:r>
      <w:r w:rsidRPr="00AD7672">
        <w:rPr>
          <w:rFonts w:ascii="Segoe UI" w:hAnsi="Segoe UI" w:cs="Segoe UI"/>
          <w:color w:val="000000"/>
          <w:sz w:val="20"/>
          <w:szCs w:val="20"/>
        </w:rPr>
        <w:t>)</w:t>
      </w:r>
    </w:p>
    <w:p w:rsidR="00AD7672" w:rsidRPr="00AD7672" w:rsidRDefault="00AD7672" w:rsidP="00AD76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 xml:space="preserve">Товаров </w:t>
      </w:r>
      <w:r w:rsidRPr="00AD7672">
        <w:rPr>
          <w:rFonts w:ascii="Segoe UI" w:hAnsi="Segoe UI" w:cs="Segoe UI"/>
          <w:color w:val="000000"/>
          <w:sz w:val="20"/>
          <w:szCs w:val="20"/>
        </w:rPr>
        <w:t>(</w:t>
      </w:r>
      <w:r w:rsidRPr="00AD7672">
        <w:rPr>
          <w:rFonts w:ascii="Segoe UI" w:hAnsi="Segoe UI" w:cs="Segoe UI"/>
          <w:color w:val="000000"/>
          <w:sz w:val="20"/>
          <w:szCs w:val="20"/>
        </w:rPr>
        <w:t>около 700 позиций из комплектующих</w:t>
      </w:r>
      <w:r w:rsidR="003451F3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AD7672">
        <w:rPr>
          <w:rFonts w:ascii="Segoe UI" w:hAnsi="Segoe UI" w:cs="Segoe UI"/>
          <w:color w:val="000000"/>
          <w:sz w:val="20"/>
          <w:szCs w:val="20"/>
        </w:rPr>
        <w:t>(см. выше)</w:t>
      </w:r>
      <w:r w:rsidRPr="00AD7672">
        <w:rPr>
          <w:rFonts w:ascii="Segoe UI" w:hAnsi="Segoe UI" w:cs="Segoe UI"/>
          <w:color w:val="000000"/>
          <w:sz w:val="20"/>
          <w:szCs w:val="20"/>
        </w:rPr>
        <w:t>)</w:t>
      </w:r>
    </w:p>
    <w:p w:rsidR="00AD7672" w:rsidRPr="00AD7672" w:rsidRDefault="00AD7672" w:rsidP="00AD76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 xml:space="preserve">Сами комплектующие тоже могут </w:t>
      </w:r>
      <w:r w:rsidRPr="00AD7672">
        <w:rPr>
          <w:rFonts w:ascii="Segoe UI" w:hAnsi="Segoe UI" w:cs="Segoe UI"/>
          <w:color w:val="000000"/>
          <w:sz w:val="20"/>
          <w:szCs w:val="20"/>
        </w:rPr>
        <w:t>продаваться</w:t>
      </w:r>
      <w:r w:rsidRPr="00AD7672">
        <w:rPr>
          <w:rFonts w:ascii="Segoe UI" w:hAnsi="Segoe UI" w:cs="Segoe UI"/>
          <w:color w:val="000000"/>
          <w:sz w:val="20"/>
          <w:szCs w:val="20"/>
        </w:rPr>
        <w:t xml:space="preserve"> по отдельности</w:t>
      </w:r>
    </w:p>
    <w:p w:rsidR="00AD7672" w:rsidRPr="00AD7672" w:rsidRDefault="00AD7672" w:rsidP="00AD76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>Крепеж</w:t>
      </w:r>
    </w:p>
    <w:p w:rsidR="00AD7672" w:rsidRPr="00AD7672" w:rsidRDefault="00AD7672" w:rsidP="00AD76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>Сопутствующие товары</w:t>
      </w:r>
    </w:p>
    <w:p w:rsidR="00AD7672" w:rsidRPr="00AD7672" w:rsidRDefault="00AD7672" w:rsidP="00AD76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AD7672">
        <w:rPr>
          <w:rFonts w:ascii="Segoe UI" w:hAnsi="Segoe UI" w:cs="Segoe UI"/>
          <w:b/>
          <w:color w:val="000000"/>
          <w:sz w:val="20"/>
          <w:szCs w:val="20"/>
        </w:rPr>
        <w:t>Системы ценообразования</w:t>
      </w:r>
    </w:p>
    <w:p w:rsidR="00AD7672" w:rsidRPr="00AD7672" w:rsidRDefault="00AD7672" w:rsidP="00AD767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>комплектующие</w:t>
      </w:r>
    </w:p>
    <w:p w:rsidR="00AD7672" w:rsidRPr="00AD7672" w:rsidRDefault="00AD7672" w:rsidP="00AD767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D7672">
        <w:rPr>
          <w:rFonts w:ascii="Segoe UI" w:hAnsi="Segoe UI" w:cs="Segoe UI"/>
          <w:color w:val="000000"/>
          <w:sz w:val="20"/>
          <w:szCs w:val="20"/>
        </w:rPr>
        <w:t>Сборки</w:t>
      </w:r>
      <w:r w:rsidRPr="00AD7672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AD7672">
        <w:rPr>
          <w:rFonts w:ascii="Segoe UI" w:hAnsi="Segoe UI" w:cs="Segoe UI"/>
          <w:color w:val="000000"/>
          <w:sz w:val="20"/>
          <w:szCs w:val="20"/>
        </w:rPr>
        <w:t>Продукция их нескольких комплектующих</w:t>
      </w:r>
      <w:r w:rsidRPr="00AD7672">
        <w:rPr>
          <w:rFonts w:ascii="Segoe UI" w:hAnsi="Segoe UI" w:cs="Segoe UI"/>
          <w:color w:val="000000"/>
          <w:sz w:val="20"/>
          <w:szCs w:val="20"/>
        </w:rPr>
        <w:t>)</w:t>
      </w:r>
    </w:p>
    <w:p w:rsidR="00AD7672" w:rsidRDefault="00AD7672" w:rsidP="0006378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AD7672">
        <w:rPr>
          <w:rFonts w:ascii="Segoe UI" w:hAnsi="Segoe UI" w:cs="Segoe UI"/>
          <w:b/>
          <w:color w:val="000000"/>
          <w:sz w:val="20"/>
          <w:szCs w:val="20"/>
        </w:rPr>
        <w:t>Прав доступа</w:t>
      </w:r>
    </w:p>
    <w:p w:rsidR="003451F3" w:rsidRPr="003451F3" w:rsidRDefault="00F63641" w:rsidP="003451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О</w:t>
      </w:r>
      <w:r w:rsidR="003451F3" w:rsidRPr="003451F3">
        <w:rPr>
          <w:rFonts w:ascii="Segoe UI" w:hAnsi="Segoe UI" w:cs="Segoe UI"/>
          <w:b/>
          <w:color w:val="000000"/>
          <w:sz w:val="20"/>
          <w:szCs w:val="20"/>
        </w:rPr>
        <w:t xml:space="preserve">бмена данными между 1с </w:t>
      </w:r>
      <w:r w:rsidR="003451F3" w:rsidRPr="003451F3">
        <w:rPr>
          <w:rFonts w:ascii="Segoe UI" w:hAnsi="Segoe UI" w:cs="Segoe UI"/>
          <w:b/>
          <w:color w:val="000000"/>
          <w:sz w:val="20"/>
          <w:szCs w:val="20"/>
        </w:rPr>
        <w:t xml:space="preserve">Бухгалтерией </w:t>
      </w:r>
      <w:r w:rsidR="003451F3" w:rsidRPr="00AD7672">
        <w:rPr>
          <w:rFonts w:ascii="Segoe UI" w:hAnsi="Segoe UI" w:cs="Segoe UI"/>
          <w:b/>
          <w:color w:val="000000"/>
          <w:sz w:val="20"/>
          <w:szCs w:val="20"/>
        </w:rPr>
        <w:t>(Бухгалтерия на аутсорсинге)</w:t>
      </w:r>
    </w:p>
    <w:p w:rsidR="00AD7672" w:rsidRPr="00AD7672" w:rsidRDefault="00AD7672" w:rsidP="00E914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AD7672">
        <w:rPr>
          <w:rFonts w:ascii="Segoe UI" w:hAnsi="Segoe UI" w:cs="Segoe UI"/>
          <w:b/>
          <w:color w:val="000000"/>
          <w:sz w:val="20"/>
          <w:szCs w:val="20"/>
        </w:rPr>
        <w:t xml:space="preserve">Управленческой </w:t>
      </w:r>
      <w:r w:rsidRPr="00AD7672">
        <w:rPr>
          <w:rFonts w:ascii="Segoe UI" w:hAnsi="Segoe UI" w:cs="Segoe UI"/>
          <w:b/>
          <w:color w:val="000000"/>
          <w:sz w:val="20"/>
          <w:szCs w:val="20"/>
        </w:rPr>
        <w:t>отчётности (</w:t>
      </w:r>
      <w:r w:rsidRPr="00AD7672">
        <w:rPr>
          <w:rFonts w:ascii="Segoe UI" w:hAnsi="Segoe UI" w:cs="Segoe UI"/>
          <w:b/>
          <w:color w:val="000000"/>
          <w:sz w:val="20"/>
          <w:szCs w:val="20"/>
        </w:rPr>
        <w:t>Бухгалтерия на аутсорсинге</w:t>
      </w:r>
      <w:r w:rsidRPr="00AD7672">
        <w:rPr>
          <w:rFonts w:ascii="Segoe UI" w:hAnsi="Segoe UI" w:cs="Segoe UI"/>
          <w:b/>
          <w:color w:val="000000"/>
          <w:sz w:val="20"/>
          <w:szCs w:val="20"/>
        </w:rPr>
        <w:t>)</w:t>
      </w:r>
    </w:p>
    <w:p w:rsidR="00AD7672" w:rsidRPr="00AD7672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0"/>
        </w:rPr>
      </w:pPr>
      <w:r w:rsidRPr="00AD7672">
        <w:rPr>
          <w:rFonts w:ascii="Segoe UI" w:hAnsi="Segoe UI" w:cs="Segoe UI"/>
          <w:b/>
          <w:color w:val="000000"/>
          <w:sz w:val="24"/>
          <w:szCs w:val="20"/>
        </w:rPr>
        <w:t>Импорт данных</w:t>
      </w:r>
    </w:p>
    <w:p w:rsidR="003451F3" w:rsidRPr="003451F3" w:rsidRDefault="00F63641" w:rsidP="00F636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00000"/>
          <w:sz w:val="20"/>
          <w:szCs w:val="20"/>
        </w:rPr>
        <w:t>П</w:t>
      </w:r>
      <w:r w:rsidR="0075324B" w:rsidRPr="00F63641">
        <w:rPr>
          <w:rFonts w:ascii="Segoe UI" w:hAnsi="Segoe UI" w:cs="Segoe UI"/>
          <w:color w:val="000000"/>
          <w:sz w:val="20"/>
          <w:szCs w:val="20"/>
        </w:rPr>
        <w:t xml:space="preserve">еренос данных 1С из одной конфигурации в </w:t>
      </w:r>
      <w:r w:rsidRPr="00F63641">
        <w:rPr>
          <w:rFonts w:ascii="Segoe UI" w:hAnsi="Segoe UI" w:cs="Segoe UI"/>
          <w:color w:val="000000"/>
          <w:sz w:val="20"/>
          <w:szCs w:val="20"/>
        </w:rPr>
        <w:t xml:space="preserve">другую, </w:t>
      </w:r>
      <w:r>
        <w:rPr>
          <w:rFonts w:ascii="Segoe UI" w:hAnsi="Segoe UI" w:cs="Segoe UI"/>
          <w:color w:val="000000"/>
          <w:sz w:val="20"/>
          <w:szCs w:val="20"/>
        </w:rPr>
        <w:t>(</w:t>
      </w:r>
      <w:r w:rsidR="00AD7672" w:rsidRPr="003451F3">
        <w:rPr>
          <w:rFonts w:ascii="Segoe UI" w:hAnsi="Segoe UI" w:cs="Segoe UI"/>
          <w:color w:val="000000"/>
          <w:sz w:val="20"/>
          <w:szCs w:val="20"/>
        </w:rPr>
        <w:t>Компании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AD7672" w:rsidRPr="003451F3">
        <w:rPr>
          <w:rFonts w:ascii="Segoe UI" w:hAnsi="Segoe UI" w:cs="Segoe UI"/>
          <w:color w:val="000000"/>
          <w:sz w:val="20"/>
          <w:szCs w:val="20"/>
        </w:rPr>
        <w:t>Контактных лица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3451F3">
        <w:rPr>
          <w:rFonts w:ascii="Segoe UI" w:hAnsi="Segoe UI" w:cs="Segoe UI"/>
          <w:color w:val="000000"/>
          <w:sz w:val="20"/>
          <w:szCs w:val="20"/>
        </w:rPr>
        <w:t>Номенклатура</w:t>
      </w:r>
      <w:r>
        <w:rPr>
          <w:rFonts w:ascii="Segoe UI" w:hAnsi="Segoe UI" w:cs="Segoe UI"/>
          <w:color w:val="000000"/>
          <w:sz w:val="20"/>
          <w:szCs w:val="20"/>
        </w:rPr>
        <w:t>, Сделки)</w:t>
      </w:r>
    </w:p>
    <w:p w:rsidR="00AD7672" w:rsidRPr="00AD7672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0"/>
        </w:rPr>
      </w:pPr>
      <w:r w:rsidRPr="00AD7672">
        <w:rPr>
          <w:rFonts w:ascii="Segoe UI" w:hAnsi="Segoe UI" w:cs="Segoe UI"/>
          <w:b/>
          <w:color w:val="000000"/>
          <w:sz w:val="24"/>
          <w:szCs w:val="20"/>
        </w:rPr>
        <w:t>Интеграции</w:t>
      </w:r>
      <w:r w:rsidR="00F63641">
        <w:rPr>
          <w:rFonts w:ascii="Segoe UI" w:hAnsi="Segoe UI" w:cs="Segoe UI"/>
          <w:b/>
          <w:color w:val="000000"/>
          <w:sz w:val="24"/>
          <w:szCs w:val="20"/>
        </w:rPr>
        <w:t xml:space="preserve"> с</w:t>
      </w:r>
    </w:p>
    <w:p w:rsidR="00AD7672" w:rsidRPr="00F63641" w:rsidRDefault="003451F3" w:rsidP="003451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3451F3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="00AD7672" w:rsidRPr="003451F3">
        <w:rPr>
          <w:rFonts w:ascii="Segoe UI" w:hAnsi="Segoe UI" w:cs="Segoe UI"/>
          <w:color w:val="000000"/>
          <w:sz w:val="20"/>
          <w:szCs w:val="20"/>
        </w:rPr>
        <w:t>ip</w:t>
      </w:r>
      <w:proofErr w:type="spellEnd"/>
      <w:r w:rsidRPr="003451F3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63641" w:rsidRPr="003451F3">
        <w:rPr>
          <w:rFonts w:ascii="Segoe UI" w:hAnsi="Segoe UI" w:cs="Segoe UI"/>
          <w:color w:val="000000"/>
          <w:sz w:val="20"/>
          <w:szCs w:val="20"/>
        </w:rPr>
        <w:t xml:space="preserve">телефонией </w:t>
      </w:r>
      <w:proofErr w:type="spellStart"/>
      <w:r w:rsidR="00F63641" w:rsidRPr="003451F3">
        <w:rPr>
          <w:rFonts w:ascii="Segoe UI" w:hAnsi="Segoe UI" w:cs="Segoe UI"/>
          <w:color w:val="000000"/>
          <w:sz w:val="20"/>
          <w:szCs w:val="20"/>
        </w:rPr>
        <w:t>MangoOffice</w:t>
      </w:r>
      <w:proofErr w:type="spellEnd"/>
    </w:p>
    <w:p w:rsidR="00F63641" w:rsidRPr="00F63641" w:rsidRDefault="00F63641" w:rsidP="00F6364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19"/>
          <w:szCs w:val="19"/>
        </w:rPr>
        <w:t>с</w:t>
      </w:r>
      <w:r w:rsidRPr="00F63641">
        <w:rPr>
          <w:rFonts w:ascii="Segoe UI" w:hAnsi="Segoe UI" w:cs="Segoe UI"/>
          <w:color w:val="000000"/>
          <w:sz w:val="20"/>
          <w:szCs w:val="20"/>
        </w:rPr>
        <w:t>ервис</w:t>
      </w:r>
      <w:r>
        <w:rPr>
          <w:rFonts w:ascii="Segoe UI" w:hAnsi="Segoe UI" w:cs="Segoe UI"/>
          <w:color w:val="000000"/>
          <w:sz w:val="20"/>
          <w:szCs w:val="20"/>
        </w:rPr>
        <w:t>ами</w:t>
      </w:r>
      <w:r w:rsidRPr="00F63641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F63641">
        <w:rPr>
          <w:rFonts w:ascii="Segoe UI" w:hAnsi="Segoe UI" w:cs="Segoe UI"/>
          <w:color w:val="000000"/>
          <w:sz w:val="20"/>
          <w:szCs w:val="20"/>
        </w:rPr>
        <w:t>еmail</w:t>
      </w:r>
      <w:proofErr w:type="spellEnd"/>
      <w:r w:rsidRPr="00F63641">
        <w:rPr>
          <w:rFonts w:ascii="Segoe UI" w:hAnsi="Segoe UI" w:cs="Segoe UI"/>
          <w:color w:val="000000"/>
          <w:sz w:val="20"/>
          <w:szCs w:val="20"/>
        </w:rPr>
        <w:t xml:space="preserve"> рассылок (</w:t>
      </w:r>
      <w:proofErr w:type="spellStart"/>
      <w:r w:rsidRPr="00F63641">
        <w:rPr>
          <w:rFonts w:ascii="Segoe UI" w:hAnsi="Segoe UI" w:cs="Segoe UI"/>
          <w:sz w:val="19"/>
          <w:szCs w:val="19"/>
        </w:rPr>
        <w:t>m</w:t>
      </w:r>
      <w:r w:rsidRPr="00F63641">
        <w:rPr>
          <w:rFonts w:ascii="Segoe UI" w:hAnsi="Segoe UI" w:cs="Segoe UI"/>
          <w:color w:val="000000"/>
          <w:sz w:val="20"/>
          <w:szCs w:val="20"/>
        </w:rPr>
        <w:t>ailchimp</w:t>
      </w:r>
      <w:proofErr w:type="spellEnd"/>
      <w:r w:rsidRPr="00F63641">
        <w:rPr>
          <w:rFonts w:ascii="Segoe UI" w:hAnsi="Segoe UI" w:cs="Segoe UI"/>
          <w:color w:val="000000"/>
          <w:sz w:val="20"/>
          <w:szCs w:val="20"/>
        </w:rPr>
        <w:t xml:space="preserve"> и </w:t>
      </w:r>
      <w:proofErr w:type="gramStart"/>
      <w:r w:rsidRPr="00F63641">
        <w:rPr>
          <w:rFonts w:ascii="Segoe UI" w:hAnsi="Segoe UI" w:cs="Segoe UI"/>
          <w:color w:val="000000"/>
          <w:sz w:val="20"/>
          <w:szCs w:val="20"/>
        </w:rPr>
        <w:t xml:space="preserve">т.п. </w:t>
      </w:r>
      <w:r>
        <w:rPr>
          <w:rFonts w:ascii="Segoe UI" w:hAnsi="Segoe UI" w:cs="Segoe UI"/>
          <w:color w:val="000000"/>
          <w:sz w:val="20"/>
          <w:szCs w:val="20"/>
        </w:rPr>
        <w:t>)</w:t>
      </w:r>
      <w:proofErr w:type="gramEnd"/>
    </w:p>
    <w:p w:rsidR="00AD7672" w:rsidRPr="003451F3" w:rsidRDefault="003451F3" w:rsidP="003451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3451F3">
        <w:rPr>
          <w:rFonts w:ascii="Segoe UI" w:hAnsi="Segoe UI" w:cs="Segoe UI"/>
          <w:color w:val="000000"/>
          <w:sz w:val="20"/>
          <w:szCs w:val="20"/>
        </w:rPr>
        <w:t>Мессенджерами</w:t>
      </w:r>
      <w:r w:rsidR="00AD7672" w:rsidRPr="003451F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D7672" w:rsidRPr="003451F3" w:rsidRDefault="00AD7672" w:rsidP="003451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3451F3">
        <w:rPr>
          <w:rFonts w:ascii="Segoe UI" w:hAnsi="Segoe UI" w:cs="Segoe UI"/>
          <w:color w:val="000000"/>
          <w:sz w:val="20"/>
          <w:szCs w:val="20"/>
        </w:rPr>
        <w:t>Соц. Сетями</w:t>
      </w:r>
    </w:p>
    <w:p w:rsidR="003451F3" w:rsidRDefault="003451F3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0"/>
        </w:rPr>
      </w:pPr>
    </w:p>
    <w:p w:rsidR="00AD7672" w:rsidRPr="00F63641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8"/>
          <w:szCs w:val="20"/>
        </w:rPr>
      </w:pPr>
      <w:r w:rsidRPr="00F63641">
        <w:rPr>
          <w:rFonts w:ascii="Segoe UI" w:hAnsi="Segoe UI" w:cs="Segoe UI"/>
          <w:b/>
          <w:color w:val="000000"/>
          <w:sz w:val="28"/>
          <w:szCs w:val="20"/>
        </w:rPr>
        <w:t>Доработка</w:t>
      </w:r>
    </w:p>
    <w:p w:rsidR="00AD7672" w:rsidRDefault="00AD7672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00000"/>
          <w:sz w:val="20"/>
          <w:szCs w:val="20"/>
        </w:rPr>
        <w:t>Добавление сущности</w:t>
      </w:r>
      <w:r w:rsidR="0075324B">
        <w:rPr>
          <w:rFonts w:ascii="Segoe UI" w:hAnsi="Segoe UI" w:cs="Segoe UI"/>
          <w:color w:val="000000"/>
          <w:sz w:val="20"/>
          <w:szCs w:val="20"/>
        </w:rPr>
        <w:t xml:space="preserve"> - </w:t>
      </w:r>
      <w:r>
        <w:rPr>
          <w:rFonts w:ascii="Segoe UI" w:hAnsi="Segoe UI" w:cs="Segoe UI"/>
          <w:color w:val="000000"/>
          <w:sz w:val="20"/>
          <w:szCs w:val="20"/>
        </w:rPr>
        <w:t>Строительный объект</w:t>
      </w:r>
      <w:r w:rsidR="0075324B">
        <w:rPr>
          <w:rFonts w:ascii="Segoe UI" w:hAnsi="Segoe UI" w:cs="Segoe UI"/>
          <w:color w:val="000000"/>
          <w:sz w:val="20"/>
          <w:szCs w:val="20"/>
        </w:rPr>
        <w:t xml:space="preserve">.  </w:t>
      </w:r>
      <w:r w:rsidR="00F63641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Который объединяет</w:t>
      </w:r>
      <w:r w:rsidR="0075324B">
        <w:rPr>
          <w:rFonts w:ascii="Segoe UI" w:hAnsi="Segoe UI" w:cs="Segoe UI"/>
          <w:color w:val="000000"/>
          <w:sz w:val="20"/>
          <w:szCs w:val="20"/>
        </w:rPr>
        <w:t xml:space="preserve"> несколько </w:t>
      </w:r>
      <w:r w:rsidR="0075324B" w:rsidRPr="0075324B">
        <w:rPr>
          <w:rFonts w:ascii="Segoe UI" w:hAnsi="Segoe UI" w:cs="Segoe UI"/>
          <w:color w:val="000000"/>
          <w:sz w:val="20"/>
          <w:szCs w:val="20"/>
        </w:rPr>
        <w:t>СДЕЛОК</w:t>
      </w:r>
      <w:r w:rsidR="0075324B">
        <w:rPr>
          <w:rFonts w:ascii="Segoe UI" w:hAnsi="Segoe UI" w:cs="Segoe UI"/>
          <w:color w:val="000000"/>
          <w:sz w:val="20"/>
          <w:szCs w:val="20"/>
        </w:rPr>
        <w:t xml:space="preserve"> (в том числе тендеры). Участники </w:t>
      </w:r>
    </w:p>
    <w:p w:rsidR="00AD7672" w:rsidRPr="0075324B" w:rsidRDefault="00AD7672" w:rsidP="0075324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75324B">
        <w:rPr>
          <w:rFonts w:ascii="Segoe UI" w:hAnsi="Segoe UI" w:cs="Segoe UI"/>
          <w:color w:val="000000"/>
          <w:sz w:val="20"/>
          <w:szCs w:val="20"/>
        </w:rPr>
        <w:t>Подрядчик</w:t>
      </w:r>
      <w:r w:rsidR="0075324B" w:rsidRPr="0075324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D7672" w:rsidRPr="0075324B" w:rsidRDefault="00AD7672" w:rsidP="0075324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75324B">
        <w:rPr>
          <w:rFonts w:ascii="Segoe UI" w:hAnsi="Segoe UI" w:cs="Segoe UI"/>
          <w:color w:val="000000"/>
          <w:sz w:val="20"/>
          <w:szCs w:val="20"/>
        </w:rPr>
        <w:t>Генподрядчик</w:t>
      </w:r>
    </w:p>
    <w:p w:rsidR="00AD7672" w:rsidRPr="0075324B" w:rsidRDefault="00AD7672" w:rsidP="0075324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75324B">
        <w:rPr>
          <w:rFonts w:ascii="Segoe UI" w:hAnsi="Segoe UI" w:cs="Segoe UI"/>
          <w:color w:val="000000"/>
          <w:sz w:val="20"/>
          <w:szCs w:val="20"/>
        </w:rPr>
        <w:t>Заказчик строительства</w:t>
      </w:r>
    </w:p>
    <w:p w:rsidR="00AD7672" w:rsidRPr="0075324B" w:rsidRDefault="00AD7672" w:rsidP="0075324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75324B">
        <w:rPr>
          <w:rFonts w:ascii="Segoe UI" w:hAnsi="Segoe UI" w:cs="Segoe UI"/>
          <w:color w:val="000000"/>
          <w:sz w:val="20"/>
          <w:szCs w:val="20"/>
        </w:rPr>
        <w:t>Проектировщик</w:t>
      </w:r>
    </w:p>
    <w:p w:rsidR="00F63641" w:rsidRDefault="00F63641" w:rsidP="00AD76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F63641" w:rsidRPr="002A6229" w:rsidRDefault="00F63641" w:rsidP="00F636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19"/>
        </w:rPr>
      </w:pPr>
      <w:r w:rsidRPr="002A6229">
        <w:rPr>
          <w:rFonts w:ascii="Segoe UI" w:hAnsi="Segoe UI" w:cs="Segoe UI"/>
          <w:b/>
          <w:color w:val="000000"/>
          <w:sz w:val="28"/>
          <w:szCs w:val="24"/>
        </w:rPr>
        <w:t>О компании и отрасли</w:t>
      </w:r>
    </w:p>
    <w:p w:rsidR="00F63641" w:rsidRPr="00F63641" w:rsidRDefault="00F63641" w:rsidP="00F636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F63641">
        <w:rPr>
          <w:rFonts w:ascii="Segoe UI" w:hAnsi="Segoe UI" w:cs="Segoe UI"/>
          <w:color w:val="000000"/>
          <w:sz w:val="20"/>
          <w:szCs w:val="20"/>
        </w:rPr>
        <w:t>Поставка специальных конструкций в строительной отрасли (Не массовый рынок, Узкая специализация</w:t>
      </w:r>
      <w:r w:rsidR="001556A6">
        <w:rPr>
          <w:rFonts w:ascii="Segoe UI" w:hAnsi="Segoe UI" w:cs="Segoe UI"/>
          <w:color w:val="000000"/>
          <w:sz w:val="20"/>
          <w:szCs w:val="20"/>
        </w:rPr>
        <w:t>)</w:t>
      </w:r>
    </w:p>
    <w:p w:rsidR="00F63641" w:rsidRPr="002A6229" w:rsidRDefault="00F63641" w:rsidP="00F636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9"/>
          <w:szCs w:val="19"/>
        </w:rPr>
      </w:pPr>
      <w:r w:rsidRPr="002A6229">
        <w:rPr>
          <w:rFonts w:ascii="Segoe UI" w:hAnsi="Segoe UI" w:cs="Segoe UI"/>
          <w:b/>
          <w:color w:val="000000"/>
          <w:sz w:val="20"/>
          <w:szCs w:val="20"/>
        </w:rPr>
        <w:t xml:space="preserve">Особенности </w:t>
      </w:r>
    </w:p>
    <w:p w:rsidR="00F63641" w:rsidRPr="001556A6" w:rsidRDefault="00F63641" w:rsidP="005823C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1556A6">
        <w:rPr>
          <w:rFonts w:ascii="Segoe UI" w:hAnsi="Segoe UI" w:cs="Segoe UI"/>
          <w:color w:val="000000"/>
          <w:sz w:val="20"/>
          <w:szCs w:val="20"/>
        </w:rPr>
        <w:t>b2b продажи</w:t>
      </w:r>
      <w:r w:rsidR="001556A6" w:rsidRPr="001556A6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F63641" w:rsidRDefault="00F63641" w:rsidP="00F6364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С</w:t>
      </w:r>
      <w:r w:rsidRPr="002A6229">
        <w:rPr>
          <w:rFonts w:ascii="Segoe UI" w:hAnsi="Segoe UI" w:cs="Segoe UI"/>
          <w:color w:val="000000"/>
          <w:sz w:val="20"/>
          <w:szCs w:val="20"/>
        </w:rPr>
        <w:t xml:space="preserve"> большим разбросом длительности</w:t>
      </w:r>
      <w:r>
        <w:rPr>
          <w:rFonts w:ascii="Segoe UI" w:hAnsi="Segoe UI" w:cs="Segoe UI"/>
          <w:color w:val="000000"/>
          <w:sz w:val="20"/>
          <w:szCs w:val="20"/>
        </w:rPr>
        <w:t xml:space="preserve"> сделки</w:t>
      </w:r>
      <w:r w:rsidRPr="002A6229">
        <w:rPr>
          <w:rFonts w:ascii="Segoe UI" w:hAnsi="Segoe UI" w:cs="Segoe UI"/>
          <w:color w:val="000000"/>
          <w:sz w:val="20"/>
          <w:szCs w:val="20"/>
        </w:rPr>
        <w:t xml:space="preserve"> (от нескольких дней, до нескольких месяцев)</w:t>
      </w:r>
    </w:p>
    <w:p w:rsidR="001556A6" w:rsidRPr="001556A6" w:rsidRDefault="001556A6" w:rsidP="001556A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1556A6">
        <w:rPr>
          <w:rFonts w:ascii="Segoe UI" w:hAnsi="Segoe UI" w:cs="Segoe UI"/>
          <w:color w:val="000000"/>
          <w:sz w:val="20"/>
          <w:szCs w:val="20"/>
        </w:rPr>
        <w:t>Проектные продажи с несколькими участниками сделки: Подрядчик, Генподрядчик, Заказчик строительства, Проектировщик</w:t>
      </w:r>
    </w:p>
    <w:p w:rsidR="00F35DD3" w:rsidRDefault="00F35DD3" w:rsidP="00F35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F35DD3">
        <w:rPr>
          <w:rFonts w:ascii="Segoe UI" w:hAnsi="Segoe UI" w:cs="Segoe UI"/>
          <w:color w:val="000000"/>
          <w:sz w:val="20"/>
          <w:szCs w:val="20"/>
        </w:rPr>
        <w:t xml:space="preserve">Если предложение заинтересовало уточняющие вопросы задавайте по электронной почте </w:t>
      </w:r>
      <w:r w:rsidRPr="00F35DD3">
        <w:rPr>
          <w:rFonts w:ascii="Segoe UI" w:hAnsi="Segoe UI" w:cs="Segoe UI"/>
          <w:color w:val="000000"/>
          <w:sz w:val="20"/>
          <w:szCs w:val="20"/>
        </w:rPr>
        <w:br/>
      </w:r>
      <w:hyperlink r:id="rId7" w:history="1">
        <w:r w:rsidRPr="00405F1F">
          <w:rPr>
            <w:rStyle w:val="a7"/>
            <w:rFonts w:ascii="Segoe UI" w:hAnsi="Segoe UI" w:cs="Segoe UI"/>
            <w:b/>
            <w:sz w:val="20"/>
            <w:szCs w:val="20"/>
          </w:rPr>
          <w:t>hr000hr@yandex.ru</w:t>
        </w:r>
      </w:hyperlink>
    </w:p>
    <w:p w:rsidR="00F35DD3" w:rsidRPr="002A6229" w:rsidRDefault="00F35DD3" w:rsidP="00F35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F35DD3">
        <w:rPr>
          <w:rFonts w:ascii="Segoe UI" w:hAnsi="Segoe UI" w:cs="Segoe UI"/>
          <w:color w:val="000000"/>
          <w:sz w:val="20"/>
          <w:szCs w:val="20"/>
        </w:rPr>
        <w:t>Также прошу отправить на почту примеры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аналогичных видов работ</w:t>
      </w:r>
      <w:bookmarkEnd w:id="0"/>
    </w:p>
    <w:sectPr w:rsidR="00F35DD3" w:rsidRPr="002A6229" w:rsidSect="00F63641">
      <w:pgSz w:w="12240" w:h="15840"/>
      <w:pgMar w:top="397" w:right="567" w:bottom="39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7C7"/>
    <w:multiLevelType w:val="hybridMultilevel"/>
    <w:tmpl w:val="B1CEC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73A5"/>
    <w:multiLevelType w:val="hybridMultilevel"/>
    <w:tmpl w:val="FF9E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553"/>
    <w:multiLevelType w:val="hybridMultilevel"/>
    <w:tmpl w:val="500A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F46"/>
    <w:multiLevelType w:val="hybridMultilevel"/>
    <w:tmpl w:val="0B90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105"/>
    <w:multiLevelType w:val="hybridMultilevel"/>
    <w:tmpl w:val="86B65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2344E"/>
    <w:multiLevelType w:val="hybridMultilevel"/>
    <w:tmpl w:val="C0EA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35C4"/>
    <w:multiLevelType w:val="hybridMultilevel"/>
    <w:tmpl w:val="C3AA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8123D"/>
    <w:multiLevelType w:val="hybridMultilevel"/>
    <w:tmpl w:val="C380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72"/>
    <w:rsid w:val="001556A6"/>
    <w:rsid w:val="002A6229"/>
    <w:rsid w:val="003451F3"/>
    <w:rsid w:val="004D6228"/>
    <w:rsid w:val="00603083"/>
    <w:rsid w:val="00656C56"/>
    <w:rsid w:val="0075324B"/>
    <w:rsid w:val="007F4263"/>
    <w:rsid w:val="00820F15"/>
    <w:rsid w:val="00942D0F"/>
    <w:rsid w:val="00A60EEA"/>
    <w:rsid w:val="00AD7672"/>
    <w:rsid w:val="00F35DD3"/>
    <w:rsid w:val="00F63641"/>
    <w:rsid w:val="00F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20F3"/>
  <w15:chartTrackingRefBased/>
  <w15:docId w15:val="{EAD08676-C901-41ED-92A1-2C53368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1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DD3"/>
    <w:rPr>
      <w:b/>
      <w:bCs/>
    </w:rPr>
  </w:style>
  <w:style w:type="character" w:styleId="a7">
    <w:name w:val="Hyperlink"/>
    <w:basedOn w:val="a0"/>
    <w:uiPriority w:val="99"/>
    <w:unhideWhenUsed/>
    <w:rsid w:val="00F35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000h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000h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93B3-DD35-44A9-ABBF-92F465DF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Mikheev</dc:creator>
  <cp:keywords/>
  <dc:description/>
  <cp:lastModifiedBy>Mikheev</cp:lastModifiedBy>
  <cp:revision>3</cp:revision>
  <cp:lastPrinted>2022-02-03T19:46:00Z</cp:lastPrinted>
  <dcterms:created xsi:type="dcterms:W3CDTF">2022-02-02T19:12:00Z</dcterms:created>
  <dcterms:modified xsi:type="dcterms:W3CDTF">2022-02-04T06:34:00Z</dcterms:modified>
</cp:coreProperties>
</file>