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0BEA" w14:textId="018875D1" w:rsidR="00D255E8" w:rsidRDefault="00623B99">
      <w:r w:rsidRPr="00623B99">
        <w:rPr>
          <w:noProof/>
        </w:rPr>
        <w:drawing>
          <wp:inline distT="0" distB="0" distL="0" distR="0" wp14:anchorId="48A67D1D" wp14:editId="361AA32B">
            <wp:extent cx="4450466" cy="3802710"/>
            <wp:effectExtent l="0" t="0" r="7620" b="762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3CEFD37-28E4-47A1-A668-337E6782BA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3CEFD37-28E4-47A1-A668-337E6782BA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466" cy="38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9084" w14:textId="109D2AF1" w:rsidR="00623B99" w:rsidRDefault="00623B99"/>
    <w:p w14:paraId="1C8C4EE8" w14:textId="1D3B35CC" w:rsidR="0034759F" w:rsidRDefault="00623B99">
      <w:pPr>
        <w:rPr>
          <w:lang w:val="ru-RU"/>
        </w:rPr>
      </w:pPr>
      <w:r>
        <w:rPr>
          <w:lang w:val="ru-RU"/>
        </w:rPr>
        <w:t xml:space="preserve">Для представленной конфигурации 1С требуется настроить выгрузку </w:t>
      </w:r>
      <w:r w:rsidR="0034759F">
        <w:rPr>
          <w:lang w:val="ru-RU"/>
        </w:rPr>
        <w:t>универсального отчета(</w:t>
      </w:r>
      <w:proofErr w:type="spellStart"/>
      <w:r w:rsidR="0034759F">
        <w:rPr>
          <w:lang w:val="ru-RU"/>
        </w:rPr>
        <w:t>ов</w:t>
      </w:r>
      <w:proofErr w:type="spellEnd"/>
      <w:r w:rsidR="0034759F">
        <w:rPr>
          <w:lang w:val="ru-RU"/>
        </w:rPr>
        <w:t xml:space="preserve">) по расписанию на диск </w:t>
      </w:r>
      <w:r w:rsidR="0034759F">
        <w:t>OneDrive</w:t>
      </w:r>
      <w:r w:rsidRPr="00623B99">
        <w:rPr>
          <w:lang w:val="ru-RU"/>
        </w:rPr>
        <w:t>.</w:t>
      </w:r>
      <w:r w:rsidR="0034759F">
        <w:rPr>
          <w:lang w:val="ru-RU"/>
        </w:rPr>
        <w:t xml:space="preserve"> Если отчетов несколько, в каждую папку свой вид отчета</w:t>
      </w:r>
    </w:p>
    <w:p w14:paraId="1AB9DA0A" w14:textId="32E96CE5" w:rsidR="0034759F" w:rsidRDefault="0034759F">
      <w:pPr>
        <w:rPr>
          <w:lang w:val="ru-RU"/>
        </w:rPr>
      </w:pPr>
      <w:r>
        <w:rPr>
          <w:lang w:val="ru-RU"/>
        </w:rPr>
        <w:t>Планируется ежедневная выгрузка за прошедшие сутки.</w:t>
      </w:r>
    </w:p>
    <w:p w14:paraId="5A14B1C0" w14:textId="038B86AA" w:rsidR="0034759F" w:rsidRDefault="0034759F">
      <w:pPr>
        <w:rPr>
          <w:lang w:val="ru-RU"/>
        </w:rPr>
      </w:pPr>
      <w:r>
        <w:rPr>
          <w:lang w:val="ru-RU"/>
        </w:rPr>
        <w:t>1С расположена на сервере организации.</w:t>
      </w:r>
    </w:p>
    <w:p w14:paraId="0C48A25C" w14:textId="48CBC3D9" w:rsidR="00E0013A" w:rsidRDefault="0034759F">
      <w:pPr>
        <w:rPr>
          <w:lang w:val="ru-RU"/>
        </w:rPr>
      </w:pPr>
      <w:r>
        <w:rPr>
          <w:lang w:val="ru-RU"/>
        </w:rPr>
        <w:t xml:space="preserve">Требуются следующие </w:t>
      </w:r>
      <w:r w:rsidR="00E0013A">
        <w:rPr>
          <w:lang w:val="ru-RU"/>
        </w:rPr>
        <w:t>данны</w:t>
      </w:r>
      <w:r>
        <w:rPr>
          <w:lang w:val="ru-RU"/>
        </w:rPr>
        <w:t>е</w:t>
      </w:r>
      <w:r w:rsidR="00E0013A">
        <w:rPr>
          <w:lang w:val="ru-RU"/>
        </w:rPr>
        <w:t>:</w:t>
      </w:r>
    </w:p>
    <w:p w14:paraId="288085F2" w14:textId="3018748E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Дата</w:t>
      </w:r>
    </w:p>
    <w:p w14:paraId="788529CD" w14:textId="29A96183" w:rsidR="00623B99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Салон (точка продажи, </w:t>
      </w:r>
      <w:proofErr w:type="spellStart"/>
      <w:r>
        <w:rPr>
          <w:lang w:val="ru-RU"/>
        </w:rPr>
        <w:t>мб</w:t>
      </w:r>
      <w:proofErr w:type="spellEnd"/>
      <w:r>
        <w:rPr>
          <w:lang w:val="ru-RU"/>
        </w:rPr>
        <w:t>. Склад)</w:t>
      </w:r>
    </w:p>
    <w:p w14:paraId="620EA0C0" w14:textId="3CE21C73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Номер чека</w:t>
      </w:r>
    </w:p>
    <w:p w14:paraId="496A3BFF" w14:textId="232325BB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Сумма чека</w:t>
      </w:r>
    </w:p>
    <w:p w14:paraId="166B4563" w14:textId="0342E0A7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НДС</w:t>
      </w:r>
    </w:p>
    <w:p w14:paraId="07CF5CA3" w14:textId="5E672AF4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Номенклатура товаров в чеке</w:t>
      </w:r>
    </w:p>
    <w:p w14:paraId="36E7C50F" w14:textId="07375DA1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Покупатель (контрагент)</w:t>
      </w:r>
    </w:p>
    <w:p w14:paraId="115C5E6B" w14:textId="720F977E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Справочник номенклатуры</w:t>
      </w:r>
    </w:p>
    <w:p w14:paraId="5B33AAD7" w14:textId="37B10A42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Справочник покупателей</w:t>
      </w:r>
    </w:p>
    <w:p w14:paraId="1DE36A89" w14:textId="0DF96A67" w:rsid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Справочник торговых точек</w:t>
      </w:r>
    </w:p>
    <w:p w14:paraId="20265D8A" w14:textId="6DDF1B31" w:rsidR="00E0013A" w:rsidRPr="00E0013A" w:rsidRDefault="00E0013A" w:rsidP="00E0013A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Себестоимость товара (в разрезе номенклатуры)</w:t>
      </w:r>
    </w:p>
    <w:sectPr w:rsidR="00E0013A" w:rsidRPr="00E0013A" w:rsidSect="005954D0">
      <w:headerReference w:type="default" r:id="rId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0E232" w14:textId="77777777" w:rsidR="00525876" w:rsidRDefault="00525876" w:rsidP="00E0013A">
      <w:pPr>
        <w:spacing w:after="0" w:line="240" w:lineRule="auto"/>
      </w:pPr>
      <w:r>
        <w:separator/>
      </w:r>
    </w:p>
  </w:endnote>
  <w:endnote w:type="continuationSeparator" w:id="0">
    <w:p w14:paraId="77FC70B0" w14:textId="77777777" w:rsidR="00525876" w:rsidRDefault="00525876" w:rsidP="00E0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2BF74" w14:textId="77777777" w:rsidR="00525876" w:rsidRDefault="00525876" w:rsidP="00E0013A">
      <w:pPr>
        <w:spacing w:after="0" w:line="240" w:lineRule="auto"/>
      </w:pPr>
      <w:r>
        <w:separator/>
      </w:r>
    </w:p>
  </w:footnote>
  <w:footnote w:type="continuationSeparator" w:id="0">
    <w:p w14:paraId="65B125DB" w14:textId="77777777" w:rsidR="00525876" w:rsidRDefault="00525876" w:rsidP="00E00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4325C" w14:textId="73B16B3E" w:rsidR="00E0013A" w:rsidRPr="00E0013A" w:rsidRDefault="00E0013A">
    <w:pPr>
      <w:pStyle w:val="Header"/>
      <w:rPr>
        <w:lang w:val="ru-RU"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24C1442C" wp14:editId="256118C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391795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E0013A" w14:paraId="5576D767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 w:themeFill="accent1"/>
                                <w:vAlign w:val="center"/>
                              </w:tcPr>
                              <w:p w14:paraId="1702374E" w14:textId="77777777" w:rsidR="00E0013A" w:rsidRDefault="00E0013A">
                                <w:pPr>
                                  <w:pStyle w:val="Head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Title"/>
                                  <w:tag w:val=""/>
                                  <w:id w:val="-10214693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B107AC2" w14:textId="2C6C2C38" w:rsidR="00E0013A" w:rsidRDefault="0034759F">
                                    <w:pPr>
                                      <w:pStyle w:val="Header"/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472C4" w:themeFill="accent1"/>
                                <w:vAlign w:val="center"/>
                              </w:tcPr>
                              <w:p w14:paraId="524252FF" w14:textId="77777777" w:rsidR="00E0013A" w:rsidRDefault="00E0013A">
                                <w:pPr>
                                  <w:pStyle w:val="Head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4B32714B" w14:textId="77777777" w:rsidR="00E0013A" w:rsidRDefault="00E0013A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1442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0;margin-top:0;width:468pt;height:30.9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E0013A" w14:paraId="5576D767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 w:themeFill="accent1"/>
                          <w:vAlign w:val="center"/>
                        </w:tcPr>
                        <w:p w14:paraId="1702374E" w14:textId="77777777" w:rsidR="00E0013A" w:rsidRDefault="00E0013A">
                          <w:pPr>
                            <w:pStyle w:val="Head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E74B5" w:themeFill="accent5" w:themeFillShade="BF"/>
                          <w:vAlign w:val="center"/>
                        </w:tcPr>
                        <w:sdt>
                          <w:sdtPr>
                            <w:rPr>
                              <w:color w:val="FFFFFF" w:themeColor="background1"/>
                            </w:rPr>
                            <w:alias w:val="Title"/>
                            <w:tag w:val=""/>
                            <w:id w:val="-10214693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107AC2" w14:textId="2C6C2C38" w:rsidR="00E0013A" w:rsidRDefault="0034759F">
                              <w:pPr>
                                <w:pStyle w:val="Header"/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472C4" w:themeFill="accent1"/>
                          <w:vAlign w:val="center"/>
                        </w:tcPr>
                        <w:p w14:paraId="524252FF" w14:textId="77777777" w:rsidR="00E0013A" w:rsidRDefault="00E0013A">
                          <w:pPr>
                            <w:pStyle w:val="Head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4B32714B" w14:textId="77777777" w:rsidR="00E0013A" w:rsidRDefault="00E0013A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F0487"/>
    <w:multiLevelType w:val="hybridMultilevel"/>
    <w:tmpl w:val="78D2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9"/>
    <w:rsid w:val="0034759F"/>
    <w:rsid w:val="00525876"/>
    <w:rsid w:val="00581C26"/>
    <w:rsid w:val="005954D0"/>
    <w:rsid w:val="00623B99"/>
    <w:rsid w:val="00B24BE5"/>
    <w:rsid w:val="00D255E8"/>
    <w:rsid w:val="00E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B77F0"/>
  <w15:chartTrackingRefBased/>
  <w15:docId w15:val="{BE13469C-0036-423D-B6E2-8AD225CF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1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3A"/>
  </w:style>
  <w:style w:type="paragraph" w:styleId="Footer">
    <w:name w:val="footer"/>
    <w:basedOn w:val="Normal"/>
    <w:link w:val="FooterChar"/>
    <w:uiPriority w:val="99"/>
    <w:unhideWhenUsed/>
    <w:rsid w:val="00E0013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3A"/>
  </w:style>
  <w:style w:type="paragraph" w:styleId="NoSpacing">
    <w:name w:val="No Spacing"/>
    <w:uiPriority w:val="1"/>
    <w:qFormat/>
    <w:rsid w:val="00E0013A"/>
    <w:pPr>
      <w:spacing w:after="0" w:line="240" w:lineRule="auto"/>
    </w:pPr>
    <w:rPr>
      <w:rFonts w:asciiTheme="minorHAnsi" w:hAnsiTheme="minorHAnsi"/>
      <w:color w:val="44546A" w:themeColor="text2"/>
      <w:szCs w:val="20"/>
    </w:rPr>
  </w:style>
  <w:style w:type="paragraph" w:styleId="ListParagraph">
    <w:name w:val="List Paragraph"/>
    <w:basedOn w:val="Normal"/>
    <w:uiPriority w:val="34"/>
    <w:qFormat/>
    <w:rsid w:val="00E0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Орлов</dc:creator>
  <cp:keywords/>
  <dc:description/>
  <cp:lastModifiedBy>Сергей Орлов</cp:lastModifiedBy>
  <cp:revision>3</cp:revision>
  <dcterms:created xsi:type="dcterms:W3CDTF">2021-11-30T15:56:00Z</dcterms:created>
  <dcterms:modified xsi:type="dcterms:W3CDTF">2021-11-30T16:41:00Z</dcterms:modified>
</cp:coreProperties>
</file>