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71" w:rsidRDefault="00BD0FA1">
      <w:r>
        <w:t xml:space="preserve">Конфигурация: </w:t>
      </w:r>
      <w:r w:rsidRPr="00BD0FA1">
        <w:t>1</w:t>
      </w:r>
      <w:proofErr w:type="gramStart"/>
      <w:r w:rsidRPr="00BD0FA1">
        <w:t>С:Управление</w:t>
      </w:r>
      <w:proofErr w:type="gramEnd"/>
      <w:r w:rsidRPr="00BD0FA1">
        <w:t xml:space="preserve"> </w:t>
      </w:r>
      <w:proofErr w:type="spellStart"/>
      <w:r w:rsidRPr="00BD0FA1">
        <w:t>микрофинансовой</w:t>
      </w:r>
      <w:proofErr w:type="spellEnd"/>
      <w:r w:rsidRPr="00BD0FA1">
        <w:t xml:space="preserve"> организацией и кредитным потребительским кооперативом</w:t>
      </w:r>
    </w:p>
    <w:p w:rsidR="00BD0FA1" w:rsidRDefault="00BD0FA1">
      <w:r>
        <w:t xml:space="preserve">База с </w:t>
      </w:r>
      <w:proofErr w:type="spellStart"/>
      <w:r>
        <w:t>демоданными</w:t>
      </w:r>
      <w:proofErr w:type="spellEnd"/>
      <w:r>
        <w:t xml:space="preserve">: </w:t>
      </w:r>
      <w:hyperlink r:id="rId5" w:history="1">
        <w:r w:rsidRPr="00D12780">
          <w:rPr>
            <w:rStyle w:val="a3"/>
          </w:rPr>
          <w:t>https://disk.yandex.ru/d/wPu-iVebPgSlTw</w:t>
        </w:r>
      </w:hyperlink>
    </w:p>
    <w:p w:rsidR="00BD0FA1" w:rsidRDefault="00BD0FA1">
      <w:r>
        <w:t xml:space="preserve">Последняя версия расширения, которое нужно править: </w:t>
      </w:r>
      <w:hyperlink r:id="rId6" w:history="1">
        <w:r w:rsidRPr="00D12780">
          <w:rPr>
            <w:rStyle w:val="a3"/>
          </w:rPr>
          <w:t>https://disk.yandex.ru/d/_eHiug4bzOlweA</w:t>
        </w:r>
      </w:hyperlink>
    </w:p>
    <w:p w:rsidR="00BD0FA1" w:rsidRPr="00BD0FA1" w:rsidRDefault="00BD0FA1">
      <w:bookmarkStart w:id="0" w:name="_GoBack"/>
      <w:bookmarkEnd w:id="0"/>
      <w:r>
        <w:t>Где править: Модуль формы обработки «Выгрузка в БКИ»</w:t>
      </w:r>
    </w:p>
    <w:p w:rsidR="00BD0FA1" w:rsidRDefault="00BD0FA1">
      <w:r>
        <w:t xml:space="preserve">Что править: 2 одинаковых запроса в процедурах </w:t>
      </w:r>
      <w:proofErr w:type="spellStart"/>
      <w:r w:rsidRPr="00BD0FA1">
        <w:t>DelayExcel</w:t>
      </w:r>
      <w:proofErr w:type="spellEnd"/>
      <w:r>
        <w:t xml:space="preserve"> и </w:t>
      </w:r>
      <w:proofErr w:type="spellStart"/>
      <w:r w:rsidRPr="00BD0FA1">
        <w:t>DelayCSV</w:t>
      </w:r>
      <w:proofErr w:type="spellEnd"/>
      <w:r w:rsidRPr="00BD0FA1">
        <w:t xml:space="preserve"> (</w:t>
      </w:r>
      <w:r>
        <w:t xml:space="preserve">один для выгрузки в </w:t>
      </w:r>
      <w:proofErr w:type="spellStart"/>
      <w:r>
        <w:rPr>
          <w:lang w:val="en-US"/>
        </w:rPr>
        <w:t>xls</w:t>
      </w:r>
      <w:proofErr w:type="spellEnd"/>
      <w:r w:rsidRPr="00BD0FA1">
        <w:t xml:space="preserve">, </w:t>
      </w:r>
      <w:r>
        <w:t xml:space="preserve">второй в </w:t>
      </w:r>
      <w:r>
        <w:rPr>
          <w:lang w:val="en-US"/>
        </w:rPr>
        <w:t>csv</w:t>
      </w:r>
      <w:r w:rsidRPr="00BD0FA1">
        <w:t>)</w:t>
      </w:r>
    </w:p>
    <w:p w:rsidR="00BD0FA1" w:rsidRDefault="00BD0FA1">
      <w:r>
        <w:t>*-*-*-*-*-*-*</w:t>
      </w:r>
    </w:p>
    <w:p w:rsidR="00BD0FA1" w:rsidRPr="009D0E0F" w:rsidRDefault="009D0E0F">
      <w:pPr>
        <w:rPr>
          <w:b/>
        </w:rPr>
      </w:pPr>
      <w:r w:rsidRPr="009D0E0F">
        <w:rPr>
          <w:b/>
        </w:rPr>
        <w:t>Действие обработки</w:t>
      </w:r>
      <w:r w:rsidR="00BD0FA1" w:rsidRPr="009D0E0F">
        <w:rPr>
          <w:b/>
        </w:rPr>
        <w:t>:</w:t>
      </w:r>
    </w:p>
    <w:p w:rsidR="009D0E0F" w:rsidRDefault="009D0E0F">
      <w:r>
        <w:t>Запускаем:</w:t>
      </w:r>
    </w:p>
    <w:p w:rsidR="00BD0FA1" w:rsidRDefault="009D0E0F">
      <w:r>
        <w:rPr>
          <w:noProof/>
          <w:lang w:eastAsia="ru-RU"/>
        </w:rPr>
        <w:drawing>
          <wp:inline distT="0" distB="0" distL="0" distR="0" wp14:anchorId="05B23984" wp14:editId="139D65CE">
            <wp:extent cx="5940425" cy="41681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F" w:rsidRDefault="009D0E0F">
      <w:r>
        <w:br w:type="page"/>
      </w:r>
    </w:p>
    <w:p w:rsidR="009D0E0F" w:rsidRPr="009D0E0F" w:rsidRDefault="009D0E0F">
      <w:r>
        <w:lastRenderedPageBreak/>
        <w:t>Получаем данные в файле (нас интересует только первый лист «</w:t>
      </w:r>
      <w:proofErr w:type="spellStart"/>
      <w:r w:rsidRPr="009D0E0F">
        <w:t>Delay</w:t>
      </w:r>
      <w:proofErr w:type="spellEnd"/>
      <w:r>
        <w:t>», второй «</w:t>
      </w:r>
      <w:r w:rsidRPr="009D0E0F">
        <w:t>has120</w:t>
      </w:r>
      <w:r>
        <w:t>» работает правильно):</w:t>
      </w:r>
    </w:p>
    <w:p w:rsidR="00BD0FA1" w:rsidRDefault="009D0E0F">
      <w:r>
        <w:rPr>
          <w:noProof/>
          <w:lang w:eastAsia="ru-RU"/>
        </w:rPr>
        <w:drawing>
          <wp:inline distT="0" distB="0" distL="0" distR="0" wp14:anchorId="71CF0693" wp14:editId="36E41D88">
            <wp:extent cx="5940425" cy="2466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0F" w:rsidRPr="009D0E0F" w:rsidRDefault="009D0E0F">
      <w:pPr>
        <w:rPr>
          <w:b/>
        </w:rPr>
      </w:pPr>
      <w:r w:rsidRPr="009D0E0F">
        <w:rPr>
          <w:b/>
        </w:rPr>
        <w:t>Что должно выгружаться (описание исходной задачи):</w:t>
      </w:r>
    </w:p>
    <w:p w:rsidR="009D0E0F" w:rsidRDefault="009D0E0F" w:rsidP="009D0E0F">
      <w:pPr>
        <w:pStyle w:val="a4"/>
        <w:numPr>
          <w:ilvl w:val="1"/>
          <w:numId w:val="1"/>
        </w:numPr>
        <w:rPr>
          <w:b/>
        </w:rPr>
      </w:pPr>
      <w:r w:rsidRPr="00521621">
        <w:rPr>
          <w:b/>
        </w:rPr>
        <w:t xml:space="preserve">Лист </w:t>
      </w:r>
      <w:proofErr w:type="spellStart"/>
      <w:r w:rsidRPr="006409B7">
        <w:rPr>
          <w:b/>
        </w:rPr>
        <w:t>Delay</w:t>
      </w:r>
      <w:proofErr w:type="spellEnd"/>
    </w:p>
    <w:p w:rsidR="009D0E0F" w:rsidRDefault="009D0E0F" w:rsidP="009D0E0F">
      <w:pPr>
        <w:jc w:val="both"/>
      </w:pPr>
      <w:r>
        <w:t xml:space="preserve">Основной источник данных – регистр накопления «Взаиморасчеты </w:t>
      </w:r>
      <w:proofErr w:type="gramStart"/>
      <w:r>
        <w:t>по займам</w:t>
      </w:r>
      <w:proofErr w:type="gramEnd"/>
      <w:r>
        <w:t xml:space="preserve"> предоставленным» (</w:t>
      </w:r>
      <w:proofErr w:type="spellStart"/>
      <w:r w:rsidRPr="002B5079">
        <w:t>АЭ_ВзаиморасчетыПоГрафикуЗаймовПредоставленных</w:t>
      </w:r>
      <w:proofErr w:type="spellEnd"/>
      <w:r>
        <w:t>). Отбираются только данные о займах с просрочками:</w:t>
      </w:r>
    </w:p>
    <w:p w:rsidR="009D0E0F" w:rsidRDefault="009D0E0F" w:rsidP="009D0E0F">
      <w:pPr>
        <w:pStyle w:val="a4"/>
        <w:numPr>
          <w:ilvl w:val="0"/>
          <w:numId w:val="2"/>
        </w:numPr>
      </w:pPr>
      <w:r>
        <w:t>Остатки по Датам платежа, меньшим, чем текущая дата;</w:t>
      </w:r>
    </w:p>
    <w:p w:rsidR="009D0E0F" w:rsidRDefault="009D0E0F" w:rsidP="009D0E0F">
      <w:pPr>
        <w:pStyle w:val="a4"/>
        <w:numPr>
          <w:ilvl w:val="0"/>
          <w:numId w:val="2"/>
        </w:numPr>
        <w:jc w:val="both"/>
      </w:pPr>
      <w:r>
        <w:t>Обороты вида «Расход», где Период больше Дата платежа.</w:t>
      </w:r>
    </w:p>
    <w:p w:rsidR="009D0E0F" w:rsidRDefault="009D0E0F" w:rsidP="009D0E0F">
      <w:pPr>
        <w:jc w:val="both"/>
      </w:pPr>
      <w:r>
        <w:t>Иными словами, информация о займе попадает в таблицу каждый раз, когда меняется сумма просрочки (даже если просрочка образовалась и закрылась в течение одного и того же периода выгрузки):</w:t>
      </w:r>
    </w:p>
    <w:p w:rsidR="009D0E0F" w:rsidRDefault="009D0E0F" w:rsidP="009D0E0F">
      <w:pPr>
        <w:pStyle w:val="a4"/>
        <w:numPr>
          <w:ilvl w:val="0"/>
          <w:numId w:val="2"/>
        </w:numPr>
        <w:jc w:val="both"/>
      </w:pPr>
      <w:r>
        <w:t>Образовалась просрочка, т.е. дата платежа меньше текущей даты,</w:t>
      </w:r>
    </w:p>
    <w:p w:rsidR="009D0E0F" w:rsidRDefault="009D0E0F" w:rsidP="009D0E0F">
      <w:pPr>
        <w:pStyle w:val="a4"/>
        <w:numPr>
          <w:ilvl w:val="0"/>
          <w:numId w:val="2"/>
        </w:numPr>
        <w:jc w:val="both"/>
      </w:pPr>
      <w:r>
        <w:t>Каждый факт оплаты, включая полное погашение просрочки.</w:t>
      </w:r>
    </w:p>
    <w:p w:rsidR="009D0E0F" w:rsidRDefault="009D0E0F" w:rsidP="009D0E0F">
      <w:pPr>
        <w:jc w:val="both"/>
      </w:pPr>
      <w:r>
        <w:t xml:space="preserve">Данные необходимо сворачивать по Займу и Виду начисления, то есть если в пределах одного дня есть данные по одному и тому же займу с одинаковым </w:t>
      </w:r>
      <w:proofErr w:type="spellStart"/>
      <w:r w:rsidRPr="00A24E8F">
        <w:t>DelayType</w:t>
      </w:r>
      <w:proofErr w:type="spellEnd"/>
      <w:r>
        <w:t>, то их необходимо передавать одной строкой.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2"/>
        <w:gridCol w:w="1784"/>
        <w:gridCol w:w="936"/>
        <w:gridCol w:w="4198"/>
      </w:tblGrid>
      <w:tr w:rsidR="009D0E0F" w:rsidTr="008416E6">
        <w:tc>
          <w:tcPr>
            <w:tcW w:w="2382" w:type="dxa"/>
          </w:tcPr>
          <w:p w:rsidR="009D0E0F" w:rsidRPr="00F657AF" w:rsidRDefault="009D0E0F" w:rsidP="008416E6">
            <w:pPr>
              <w:jc w:val="center"/>
            </w:pPr>
            <w:r w:rsidRPr="003B65B5">
              <w:rPr>
                <w:b/>
              </w:rPr>
              <w:t>Наименование реквизита</w:t>
            </w:r>
          </w:p>
        </w:tc>
        <w:tc>
          <w:tcPr>
            <w:tcW w:w="1784" w:type="dxa"/>
          </w:tcPr>
          <w:p w:rsidR="009D0E0F" w:rsidRDefault="009D0E0F" w:rsidP="008416E6">
            <w:pPr>
              <w:jc w:val="center"/>
            </w:pPr>
            <w:r w:rsidRPr="003B65B5">
              <w:rPr>
                <w:b/>
              </w:rPr>
              <w:t>Источник</w:t>
            </w:r>
          </w:p>
        </w:tc>
        <w:tc>
          <w:tcPr>
            <w:tcW w:w="936" w:type="dxa"/>
          </w:tcPr>
          <w:p w:rsidR="009D0E0F" w:rsidRPr="00A718EE" w:rsidRDefault="009D0E0F" w:rsidP="008416E6">
            <w:pPr>
              <w:rPr>
                <w:b/>
              </w:rPr>
            </w:pPr>
            <w:proofErr w:type="spellStart"/>
            <w:r w:rsidRPr="00A718EE">
              <w:rPr>
                <w:b/>
              </w:rPr>
              <w:t>Обя-затель-ный</w:t>
            </w:r>
            <w:proofErr w:type="spellEnd"/>
          </w:p>
        </w:tc>
        <w:tc>
          <w:tcPr>
            <w:tcW w:w="4198" w:type="dxa"/>
          </w:tcPr>
          <w:p w:rsidR="009D0E0F" w:rsidRDefault="009D0E0F" w:rsidP="008416E6">
            <w:r w:rsidRPr="003B65B5">
              <w:rPr>
                <w:b/>
              </w:rPr>
              <w:t>Комментарий</w:t>
            </w:r>
          </w:p>
        </w:tc>
      </w:tr>
      <w:tr w:rsidR="009D0E0F" w:rsidTr="008416E6">
        <w:tc>
          <w:tcPr>
            <w:tcW w:w="9300" w:type="dxa"/>
            <w:gridSpan w:val="4"/>
          </w:tcPr>
          <w:p w:rsidR="009D0E0F" w:rsidRPr="00DB6277" w:rsidRDefault="009D0E0F" w:rsidP="008416E6">
            <w:pPr>
              <w:rPr>
                <w:b/>
                <w:i/>
              </w:rPr>
            </w:pPr>
            <w:r w:rsidRPr="00762BB8">
              <w:rPr>
                <w:b/>
                <w:i/>
              </w:rPr>
              <w:t>DELAY</w:t>
            </w:r>
          </w:p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881F6B">
              <w:t>id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/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Порядковый номер строки в таблице</w:t>
            </w:r>
          </w:p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881F6B">
              <w:t>changeType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/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Pr="000B7C66" w:rsidRDefault="009D0E0F" w:rsidP="008416E6">
            <w:r>
              <w:t xml:space="preserve">Значение </w:t>
            </w:r>
            <w:r>
              <w:rPr>
                <w:lang w:val="en-US"/>
              </w:rPr>
              <w:t>insert</w:t>
            </w:r>
          </w:p>
          <w:p w:rsidR="009D0E0F" w:rsidRPr="000B7C66" w:rsidRDefault="009D0E0F" w:rsidP="008416E6"/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881F6B">
              <w:t>LoanAgreementNumber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>
            <w:proofErr w:type="spellStart"/>
            <w:r>
              <w:t>Займ</w:t>
            </w:r>
            <w:proofErr w:type="spellEnd"/>
            <w:r>
              <w:t xml:space="preserve"> / Договор №</w:t>
            </w:r>
          </w:p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Строка 64</w:t>
            </w:r>
          </w:p>
        </w:tc>
      </w:tr>
      <w:tr w:rsidR="009D0E0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A24E8F">
              <w:t>DelayType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>
            <w:r w:rsidRPr="005B1348">
              <w:t>Вид начисления</w:t>
            </w:r>
          </w:p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Если в документе присутствуют данные только по виду начисления «</w:t>
            </w:r>
            <w:r w:rsidRPr="005B1348">
              <w:t>Основной долг</w:t>
            </w:r>
            <w:r>
              <w:t xml:space="preserve">», то необходимо передавать значение </w:t>
            </w:r>
            <w:r w:rsidRPr="000B24BA">
              <w:t>MAIN</w:t>
            </w:r>
            <w:r>
              <w:t xml:space="preserve">, если проценты – </w:t>
            </w:r>
            <w:r w:rsidRPr="000B24BA">
              <w:t>PERCENT</w:t>
            </w:r>
            <w:r>
              <w:t>.</w:t>
            </w:r>
          </w:p>
          <w:p w:rsidR="009D0E0F" w:rsidRPr="00DA555D" w:rsidRDefault="009D0E0F" w:rsidP="008416E6">
            <w:pPr>
              <w:rPr>
                <w:highlight w:val="yellow"/>
              </w:rPr>
            </w:pPr>
            <w:r>
              <w:lastRenderedPageBreak/>
              <w:t xml:space="preserve">В остальных случаях передается значение </w:t>
            </w:r>
            <w:r w:rsidRPr="000B24BA">
              <w:t>ALL</w:t>
            </w:r>
            <w:r w:rsidRPr="00CC0BED">
              <w:t>.</w:t>
            </w:r>
          </w:p>
        </w:tc>
      </w:tr>
      <w:tr w:rsidR="009D0E0F" w:rsidRPr="00A24E8F" w:rsidTr="008416E6">
        <w:tc>
          <w:tcPr>
            <w:tcW w:w="2382" w:type="dxa"/>
          </w:tcPr>
          <w:p w:rsidR="009D0E0F" w:rsidRPr="008179BD" w:rsidRDefault="009D0E0F" w:rsidP="008416E6">
            <w:proofErr w:type="spellStart"/>
            <w:r w:rsidRPr="00A24E8F">
              <w:lastRenderedPageBreak/>
              <w:t>DelayDate</w:t>
            </w:r>
            <w:proofErr w:type="spellEnd"/>
          </w:p>
        </w:tc>
        <w:tc>
          <w:tcPr>
            <w:tcW w:w="1784" w:type="dxa"/>
          </w:tcPr>
          <w:p w:rsidR="009D0E0F" w:rsidRDefault="009D0E0F" w:rsidP="008416E6">
            <w:r>
              <w:t>Период последнего изменения</w:t>
            </w:r>
          </w:p>
        </w:tc>
        <w:tc>
          <w:tcPr>
            <w:tcW w:w="936" w:type="dxa"/>
          </w:tcPr>
          <w:p w:rsidR="009D0E0F" w:rsidRDefault="009D0E0F" w:rsidP="008416E6">
            <w: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Дата</w:t>
            </w:r>
          </w:p>
          <w:p w:rsidR="009D0E0F" w:rsidRPr="00ED24A6" w:rsidRDefault="009D0E0F" w:rsidP="008416E6">
            <w:r>
              <w:t>Дата возникновения или последнего изменения просроченной задолженности</w:t>
            </w:r>
          </w:p>
        </w:tc>
      </w:tr>
      <w:tr w:rsidR="009D0E0F" w:rsidRPr="003C4E00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3C4E00">
              <w:rPr>
                <w:lang w:val="en-US"/>
              </w:rPr>
              <w:t>DelaySum</w:t>
            </w:r>
            <w:proofErr w:type="spellEnd"/>
          </w:p>
        </w:tc>
        <w:tc>
          <w:tcPr>
            <w:tcW w:w="1784" w:type="dxa"/>
          </w:tcPr>
          <w:p w:rsidR="009D0E0F" w:rsidRPr="00ED24A6" w:rsidRDefault="009D0E0F" w:rsidP="008416E6">
            <w:r>
              <w:t>Сумма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Число</w:t>
            </w:r>
          </w:p>
          <w:p w:rsidR="009D0E0F" w:rsidRPr="003C4E00" w:rsidRDefault="009D0E0F" w:rsidP="008416E6">
            <w:r w:rsidRPr="00A24E8F">
              <w:t xml:space="preserve">Общая сумма просроченной задолженности по </w:t>
            </w:r>
            <w:r>
              <w:t xml:space="preserve">Займу и Дате платежа на конец дня </w:t>
            </w:r>
            <w:proofErr w:type="spellStart"/>
            <w:r w:rsidRPr="00A24E8F">
              <w:t>DelayDate</w:t>
            </w:r>
            <w:proofErr w:type="spellEnd"/>
          </w:p>
        </w:tc>
      </w:tr>
      <w:tr w:rsidR="009D0E0F" w:rsidRPr="00ED24A6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PlanDate</w:t>
            </w:r>
            <w:proofErr w:type="spellEnd"/>
          </w:p>
        </w:tc>
        <w:tc>
          <w:tcPr>
            <w:tcW w:w="1784" w:type="dxa"/>
          </w:tcPr>
          <w:p w:rsidR="009D0E0F" w:rsidRPr="00ED24A6" w:rsidRDefault="009D0E0F" w:rsidP="008416E6">
            <w:r>
              <w:t>Дата платежа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Дата</w:t>
            </w:r>
          </w:p>
          <w:p w:rsidR="009D0E0F" w:rsidRPr="00ED24A6" w:rsidRDefault="009D0E0F" w:rsidP="008416E6">
            <w:r>
              <w:t>Самая ранняя дата платежа для всех записей, попавших в отбор</w:t>
            </w:r>
          </w:p>
        </w:tc>
      </w:tr>
      <w:tr w:rsidR="009D0E0F" w:rsidRPr="007C6FEB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LoanAgreementSum</w:t>
            </w:r>
            <w:proofErr w:type="spellEnd"/>
          </w:p>
        </w:tc>
        <w:tc>
          <w:tcPr>
            <w:tcW w:w="1784" w:type="dxa"/>
          </w:tcPr>
          <w:p w:rsidR="009D0E0F" w:rsidRPr="007C6FEB" w:rsidRDefault="009D0E0F" w:rsidP="008416E6">
            <w:r>
              <w:t>Сумма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Число</w:t>
            </w:r>
          </w:p>
          <w:p w:rsidR="009D0E0F" w:rsidRPr="007C6FEB" w:rsidRDefault="009D0E0F" w:rsidP="008416E6">
            <w:r>
              <w:t>Общий остаток долга по Займу по конец дня даты платежа (определяется по этому же регистру)</w:t>
            </w:r>
          </w:p>
        </w:tc>
      </w:tr>
      <w:tr w:rsidR="009D0E0F" w:rsidRPr="002B4BE8" w:rsidTr="008416E6">
        <w:tc>
          <w:tcPr>
            <w:tcW w:w="2382" w:type="dxa"/>
          </w:tcPr>
          <w:p w:rsidR="009D0E0F" w:rsidRPr="00ED24A6" w:rsidRDefault="009D0E0F" w:rsidP="008416E6">
            <w:pPr>
              <w:rPr>
                <w:lang w:val="en-US"/>
              </w:rPr>
            </w:pPr>
            <w:proofErr w:type="spellStart"/>
            <w:r w:rsidRPr="00ED24A6">
              <w:rPr>
                <w:lang w:val="en-US"/>
              </w:rPr>
              <w:t>clearSum</w:t>
            </w:r>
            <w:proofErr w:type="spellEnd"/>
          </w:p>
        </w:tc>
        <w:tc>
          <w:tcPr>
            <w:tcW w:w="1784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936" w:type="dxa"/>
          </w:tcPr>
          <w:p w:rsidR="009D0E0F" w:rsidRPr="00ED24A6" w:rsidRDefault="009D0E0F" w:rsidP="008416E6">
            <w:pPr>
              <w:rPr>
                <w:lang w:val="en-US"/>
              </w:rPr>
            </w:pPr>
            <w:r w:rsidRPr="00ED24A6">
              <w:rPr>
                <w:lang w:val="en-US"/>
              </w:rPr>
              <w:t>+</w:t>
            </w:r>
          </w:p>
        </w:tc>
        <w:tc>
          <w:tcPr>
            <w:tcW w:w="4198" w:type="dxa"/>
          </w:tcPr>
          <w:p w:rsidR="009D0E0F" w:rsidRDefault="009D0E0F" w:rsidP="008416E6">
            <w:r>
              <w:t>Число</w:t>
            </w:r>
          </w:p>
          <w:p w:rsidR="009D0E0F" w:rsidRPr="002B4BE8" w:rsidRDefault="009D0E0F" w:rsidP="008416E6">
            <w:r>
              <w:t>Остаток долга вида «Основной долг» по Займу по конец дня даты платежа (определяется по этому же регистру)</w:t>
            </w:r>
          </w:p>
        </w:tc>
      </w:tr>
      <w:tr w:rsidR="009D0E0F" w:rsidRPr="002B4BE8" w:rsidTr="008416E6">
        <w:tc>
          <w:tcPr>
            <w:tcW w:w="9300" w:type="dxa"/>
            <w:gridSpan w:val="4"/>
          </w:tcPr>
          <w:p w:rsidR="009D0E0F" w:rsidRPr="002B4BE8" w:rsidRDefault="009D0E0F" w:rsidP="008416E6">
            <w:pPr>
              <w:rPr>
                <w:b/>
                <w:i/>
                <w:lang w:val="en-US"/>
              </w:rPr>
            </w:pPr>
            <w:proofErr w:type="spellStart"/>
            <w:r w:rsidRPr="002B4BE8">
              <w:rPr>
                <w:b/>
                <w:i/>
                <w:lang w:val="en-US"/>
              </w:rPr>
              <w:t>ChangeData</w:t>
            </w:r>
            <w:proofErr w:type="spellEnd"/>
          </w:p>
        </w:tc>
      </w:tr>
      <w:tr w:rsidR="009D0E0F" w:rsidRPr="002B4BE8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2B4BE8">
              <w:rPr>
                <w:lang w:val="en-US"/>
              </w:rPr>
              <w:t>LoanAgree</w:t>
            </w:r>
            <w:r w:rsidRPr="002B4BE8">
              <w:t>mentNumber</w:t>
            </w:r>
            <w:proofErr w:type="spellEnd"/>
          </w:p>
        </w:tc>
        <w:tc>
          <w:tcPr>
            <w:tcW w:w="6918" w:type="dxa"/>
            <w:gridSpan w:val="3"/>
            <w:vMerge w:val="restart"/>
          </w:tcPr>
          <w:p w:rsidR="009D0E0F" w:rsidRPr="002B4BE8" w:rsidRDefault="009D0E0F" w:rsidP="008416E6">
            <w:r>
              <w:t>Не заполняются</w:t>
            </w:r>
          </w:p>
        </w:tc>
      </w:tr>
      <w:tr w:rsidR="009D0E0F" w:rsidRPr="002B4BE8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1E37C0">
              <w:t>DelayType</w:t>
            </w:r>
            <w:proofErr w:type="spellEnd"/>
          </w:p>
        </w:tc>
        <w:tc>
          <w:tcPr>
            <w:tcW w:w="6918" w:type="dxa"/>
            <w:gridSpan w:val="3"/>
            <w:vMerge/>
          </w:tcPr>
          <w:p w:rsidR="009D0E0F" w:rsidRPr="002B4BE8" w:rsidRDefault="009D0E0F" w:rsidP="008416E6"/>
        </w:tc>
      </w:tr>
      <w:tr w:rsidR="009D0E0F" w:rsidRPr="002B4BE8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1E37C0">
              <w:t>DelayDate</w:t>
            </w:r>
            <w:proofErr w:type="spellEnd"/>
          </w:p>
        </w:tc>
        <w:tc>
          <w:tcPr>
            <w:tcW w:w="6918" w:type="dxa"/>
            <w:gridSpan w:val="3"/>
            <w:vMerge/>
          </w:tcPr>
          <w:p w:rsidR="009D0E0F" w:rsidRPr="002B4BE8" w:rsidRDefault="009D0E0F" w:rsidP="008416E6"/>
        </w:tc>
      </w:tr>
      <w:tr w:rsidR="009D0E0F" w:rsidTr="008416E6">
        <w:tc>
          <w:tcPr>
            <w:tcW w:w="2382" w:type="dxa"/>
          </w:tcPr>
          <w:p w:rsidR="009D0E0F" w:rsidRPr="002B4BE8" w:rsidRDefault="009D0E0F" w:rsidP="008416E6">
            <w:proofErr w:type="spellStart"/>
            <w:r w:rsidRPr="001E37C0">
              <w:t>DelaySum</w:t>
            </w:r>
            <w:proofErr w:type="spellEnd"/>
          </w:p>
        </w:tc>
        <w:tc>
          <w:tcPr>
            <w:tcW w:w="6918" w:type="dxa"/>
            <w:gridSpan w:val="3"/>
            <w:vMerge/>
          </w:tcPr>
          <w:p w:rsidR="009D0E0F" w:rsidRDefault="009D0E0F" w:rsidP="008416E6"/>
        </w:tc>
      </w:tr>
    </w:tbl>
    <w:p w:rsidR="009D0E0F" w:rsidRDefault="009D0E0F"/>
    <w:p w:rsidR="009D0E0F" w:rsidRPr="009D0E0F" w:rsidRDefault="009D0E0F">
      <w:pPr>
        <w:rPr>
          <w:b/>
        </w:rPr>
      </w:pPr>
      <w:r w:rsidRPr="009D0E0F">
        <w:rPr>
          <w:b/>
        </w:rPr>
        <w:t>Дополнительное пояснение:</w:t>
      </w:r>
    </w:p>
    <w:p w:rsidR="009D0E0F" w:rsidRDefault="009D0E0F" w:rsidP="009D0E0F">
      <w:r>
        <w:t>Нужно так: должны попадать договора (документы "Займы предоставленные"), у которых в период выгрузки попало одно из следующий событий:</w:t>
      </w:r>
    </w:p>
    <w:p w:rsidR="009D0E0F" w:rsidRDefault="009D0E0F" w:rsidP="009D0E0F">
      <w:pPr>
        <w:pStyle w:val="a4"/>
        <w:numPr>
          <w:ilvl w:val="0"/>
          <w:numId w:val="2"/>
        </w:numPr>
      </w:pPr>
      <w:r>
        <w:t>О</w:t>
      </w:r>
      <w:r>
        <w:t>плата</w:t>
      </w:r>
      <w:r>
        <w:t xml:space="preserve"> (если была просрочка)</w:t>
      </w:r>
    </w:p>
    <w:p w:rsidR="009D0E0F" w:rsidRDefault="009D0E0F" w:rsidP="009D0E0F">
      <w:pPr>
        <w:pStyle w:val="a4"/>
        <w:numPr>
          <w:ilvl w:val="0"/>
          <w:numId w:val="2"/>
        </w:numPr>
      </w:pPr>
      <w:r>
        <w:t>П</w:t>
      </w:r>
      <w:r>
        <w:t>оявление первой просрочки по основному долгу, т.е. первая дата платежа после последней оплаты попала в период выгрузки</w:t>
      </w:r>
    </w:p>
    <w:p w:rsidR="009D0E0F" w:rsidRPr="009D0E0F" w:rsidRDefault="009D0E0F" w:rsidP="009D0E0F">
      <w:pPr>
        <w:rPr>
          <w:b/>
        </w:rPr>
      </w:pPr>
      <w:r w:rsidRPr="009D0E0F">
        <w:rPr>
          <w:b/>
        </w:rPr>
        <w:t xml:space="preserve">Что сейчас </w:t>
      </w:r>
      <w:proofErr w:type="gramStart"/>
      <w:r w:rsidRPr="009D0E0F">
        <w:rPr>
          <w:b/>
        </w:rPr>
        <w:t xml:space="preserve">не </w:t>
      </w:r>
      <w:r w:rsidR="00EA4451">
        <w:rPr>
          <w:b/>
        </w:rPr>
        <w:t>правильно</w:t>
      </w:r>
      <w:proofErr w:type="gramEnd"/>
      <w:r w:rsidRPr="009D0E0F">
        <w:rPr>
          <w:b/>
        </w:rPr>
        <w:t>:</w:t>
      </w:r>
    </w:p>
    <w:p w:rsidR="009D0E0F" w:rsidRDefault="009D0E0F" w:rsidP="009D0E0F">
      <w:pPr>
        <w:pStyle w:val="a4"/>
        <w:numPr>
          <w:ilvl w:val="0"/>
          <w:numId w:val="2"/>
        </w:numPr>
      </w:pPr>
      <w:r>
        <w:t>Один договор с одним и тем же типом платежа (</w:t>
      </w:r>
      <w:proofErr w:type="spellStart"/>
      <w:r w:rsidRPr="009D0E0F">
        <w:t>LoanAgreementNumber</w:t>
      </w:r>
      <w:proofErr w:type="spellEnd"/>
      <w:r>
        <w:t xml:space="preserve"> и </w:t>
      </w:r>
      <w:proofErr w:type="spellStart"/>
      <w:r w:rsidRPr="009D0E0F">
        <w:t>DelayType</w:t>
      </w:r>
      <w:proofErr w:type="spellEnd"/>
      <w:r>
        <w:t xml:space="preserve">) </w:t>
      </w:r>
      <w:r w:rsidR="00F0334A">
        <w:t>не должны попадать в таблицу дважды, это должна быть одна строка</w:t>
      </w:r>
    </w:p>
    <w:p w:rsidR="009D0E0F" w:rsidRDefault="009D0E0F" w:rsidP="009D0E0F">
      <w:r>
        <w:rPr>
          <w:noProof/>
          <w:lang w:eastAsia="ru-RU"/>
        </w:rPr>
        <w:drawing>
          <wp:inline distT="0" distB="0" distL="0" distR="0" wp14:anchorId="2D7862B6" wp14:editId="315AB405">
            <wp:extent cx="5940425" cy="232029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34A" w:rsidRDefault="00F0334A" w:rsidP="00F0334A">
      <w:pPr>
        <w:pStyle w:val="a4"/>
        <w:numPr>
          <w:ilvl w:val="0"/>
          <w:numId w:val="2"/>
        </w:numPr>
      </w:pPr>
      <w:r>
        <w:lastRenderedPageBreak/>
        <w:t>Кое-где не заполнена дата последнего изменения (</w:t>
      </w:r>
      <w:proofErr w:type="spellStart"/>
      <w:r w:rsidRPr="00A24E8F">
        <w:t>DelayDate</w:t>
      </w:r>
      <w:proofErr w:type="spellEnd"/>
      <w:r w:rsidRPr="00F0334A">
        <w:t>)</w:t>
      </w:r>
    </w:p>
    <w:p w:rsidR="00F0334A" w:rsidRDefault="00F0334A" w:rsidP="00F0334A">
      <w:r>
        <w:rPr>
          <w:noProof/>
          <w:lang w:eastAsia="ru-RU"/>
        </w:rPr>
        <w:drawing>
          <wp:inline distT="0" distB="0" distL="0" distR="0" wp14:anchorId="15CA9CD1" wp14:editId="6725A354">
            <wp:extent cx="5940425" cy="28752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34A" w:rsidRDefault="00F0334A" w:rsidP="00F0334A">
      <w:pPr>
        <w:pStyle w:val="a4"/>
        <w:numPr>
          <w:ilvl w:val="0"/>
          <w:numId w:val="2"/>
        </w:numPr>
      </w:pPr>
      <w:r>
        <w:t>Кредит погашен в правильную дату, просрочки нет, но все запись о нем все равно попала в просрочки</w:t>
      </w:r>
    </w:p>
    <w:p w:rsidR="00F0334A" w:rsidRDefault="00F0334A" w:rsidP="00F0334A">
      <w:r>
        <w:rPr>
          <w:noProof/>
          <w:lang w:eastAsia="ru-RU"/>
        </w:rPr>
        <w:drawing>
          <wp:inline distT="0" distB="0" distL="0" distR="0" wp14:anchorId="355BFFCA" wp14:editId="7A21208E">
            <wp:extent cx="5940425" cy="30118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34A" w:rsidRDefault="00F0334A" w:rsidP="00F0334A"/>
    <w:sectPr w:rsidR="00F0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3B0"/>
    <w:multiLevelType w:val="hybridMultilevel"/>
    <w:tmpl w:val="535C7CD0"/>
    <w:lvl w:ilvl="0" w:tplc="937A20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C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1428B"/>
    <w:multiLevelType w:val="hybridMultilevel"/>
    <w:tmpl w:val="1D129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A1"/>
    <w:rsid w:val="0012224A"/>
    <w:rsid w:val="009D0E0F"/>
    <w:rsid w:val="00BD0FA1"/>
    <w:rsid w:val="00EA4451"/>
    <w:rsid w:val="00F0334A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701E"/>
  <w15:chartTrackingRefBased/>
  <w15:docId w15:val="{130AE919-208C-4654-AB6D-23D6EA40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F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0E0F"/>
    <w:pPr>
      <w:ind w:left="720"/>
      <w:contextualSpacing/>
    </w:pPr>
  </w:style>
  <w:style w:type="table" w:styleId="a5">
    <w:name w:val="Table Grid"/>
    <w:basedOn w:val="a1"/>
    <w:uiPriority w:val="39"/>
    <w:rsid w:val="009D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_eHiug4bzOlweA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disk.yandex.ru/d/wPu-iVebPgSlTw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6</cp:revision>
  <dcterms:created xsi:type="dcterms:W3CDTF">2021-05-23T12:15:00Z</dcterms:created>
  <dcterms:modified xsi:type="dcterms:W3CDTF">2021-05-23T12:53:00Z</dcterms:modified>
</cp:coreProperties>
</file>