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753" w:rsidRDefault="00BC7753" w:rsidP="00BC7753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</w:pPr>
      <w:r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  <w:t>ТЗ</w:t>
      </w:r>
    </w:p>
    <w:p w:rsidR="00BC7753" w:rsidRDefault="00BC7753" w:rsidP="00BC7753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</w:pPr>
      <w:bookmarkStart w:id="0" w:name="_GoBack"/>
      <w:bookmarkEnd w:id="0"/>
    </w:p>
    <w:p w:rsidR="00BC7753" w:rsidRDefault="00BC7753" w:rsidP="00C872FE">
      <w:pPr>
        <w:shd w:val="clear" w:color="auto" w:fill="FFFFFF"/>
        <w:spacing w:after="0" w:line="240" w:lineRule="auto"/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</w:pPr>
      <w:r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  <w:t>Версия</w:t>
      </w:r>
    </w:p>
    <w:p w:rsidR="00BC7753" w:rsidRDefault="00BC7753" w:rsidP="00C872FE">
      <w:pPr>
        <w:shd w:val="clear" w:color="auto" w:fill="FFFFFF"/>
        <w:spacing w:after="0" w:line="240" w:lineRule="auto"/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</w:pPr>
      <w:r w:rsidRPr="00BC7753">
        <w:rPr>
          <w:rFonts w:asciiTheme="minorHAnsi" w:eastAsia="Times New Roman" w:hAnsiTheme="minorHAnsi" w:cs="Calibri"/>
          <w:b/>
          <w:noProof/>
          <w:color w:val="333333"/>
          <w:sz w:val="28"/>
          <w:szCs w:val="20"/>
          <w:lang w:eastAsia="ru-RU"/>
        </w:rPr>
        <w:drawing>
          <wp:inline distT="0" distB="0" distL="0" distR="0">
            <wp:extent cx="4003705" cy="2208470"/>
            <wp:effectExtent l="0" t="0" r="0" b="1905"/>
            <wp:docPr id="5" name="Рисунок 5" descr="C:\САД общий\тз на 1с\Сним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САД общий\тз на 1с\Снимок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013" cy="221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753" w:rsidRDefault="00BC7753" w:rsidP="00C872FE">
      <w:pPr>
        <w:shd w:val="clear" w:color="auto" w:fill="FFFFFF"/>
        <w:spacing w:after="0" w:line="240" w:lineRule="auto"/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</w:pPr>
    </w:p>
    <w:p w:rsidR="00BC7753" w:rsidRDefault="00BC7753" w:rsidP="00C872FE">
      <w:pPr>
        <w:shd w:val="clear" w:color="auto" w:fill="FFFFFF"/>
        <w:spacing w:after="0" w:line="240" w:lineRule="auto"/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</w:pPr>
      <w:r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  <w:t>Отраслевая обработка:</w:t>
      </w:r>
    </w:p>
    <w:p w:rsidR="00BC7753" w:rsidRPr="00BC7753" w:rsidRDefault="00BC7753" w:rsidP="00C872FE">
      <w:pPr>
        <w:shd w:val="clear" w:color="auto" w:fill="FFFFFF"/>
        <w:spacing w:after="0" w:line="240" w:lineRule="auto"/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</w:pPr>
      <w:r w:rsidRPr="00BC7753">
        <w:rPr>
          <w:rFonts w:asciiTheme="minorHAnsi" w:eastAsia="Times New Roman" w:hAnsiTheme="minorHAnsi" w:cs="Calibri"/>
          <w:b/>
          <w:noProof/>
          <w:color w:val="333333"/>
          <w:sz w:val="28"/>
          <w:szCs w:val="20"/>
          <w:lang w:eastAsia="ru-RU"/>
        </w:rPr>
        <w:drawing>
          <wp:inline distT="0" distB="0" distL="0" distR="0">
            <wp:extent cx="5940425" cy="2995713"/>
            <wp:effectExtent l="0" t="0" r="3175" b="0"/>
            <wp:docPr id="6" name="Рисунок 6" descr="C:\САД общий\тз на 1с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САД общий\тз на 1с\Снимок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753" w:rsidRDefault="00BC7753" w:rsidP="00C872FE">
      <w:pPr>
        <w:shd w:val="clear" w:color="auto" w:fill="FFFFFF"/>
        <w:spacing w:after="0" w:line="240" w:lineRule="auto"/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</w:pPr>
    </w:p>
    <w:p w:rsidR="00BC7753" w:rsidRPr="00BC7753" w:rsidRDefault="00BC7753" w:rsidP="00BC77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</w:pPr>
      <w:r w:rsidRPr="00BC7753"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  <w:t xml:space="preserve">Загрузить карточки садоводов с </w:t>
      </w:r>
      <w:proofErr w:type="spellStart"/>
      <w:r w:rsidRPr="00BC7753"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  <w:t>эксель</w:t>
      </w:r>
      <w:proofErr w:type="spellEnd"/>
      <w:r w:rsidRPr="00BC7753"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  <w:t xml:space="preserve"> </w:t>
      </w:r>
      <w:proofErr w:type="gramStart"/>
      <w:r w:rsidRPr="00BC7753"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  <w:t>согласно приложения</w:t>
      </w:r>
      <w:proofErr w:type="gramEnd"/>
      <w:r w:rsidRPr="00BC7753"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  <w:t>. В программе есть функция загрузки, не получается загрузить корректно.</w:t>
      </w:r>
    </w:p>
    <w:p w:rsidR="00BC7753" w:rsidRDefault="00BC7753" w:rsidP="00C872FE">
      <w:pPr>
        <w:shd w:val="clear" w:color="auto" w:fill="FFFFFF"/>
        <w:spacing w:after="0" w:line="240" w:lineRule="auto"/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</w:pPr>
      <w:r w:rsidRPr="00BC7753">
        <w:rPr>
          <w:rFonts w:asciiTheme="minorHAnsi" w:eastAsia="Times New Roman" w:hAnsiTheme="minorHAnsi" w:cs="Calibri"/>
          <w:b/>
          <w:noProof/>
          <w:color w:val="333333"/>
          <w:sz w:val="28"/>
          <w:szCs w:val="20"/>
          <w:lang w:eastAsia="ru-RU"/>
        </w:rPr>
        <w:drawing>
          <wp:inline distT="0" distB="0" distL="0" distR="0">
            <wp:extent cx="5940425" cy="1125783"/>
            <wp:effectExtent l="0" t="0" r="3175" b="0"/>
            <wp:docPr id="7" name="Рисунок 7" descr="C:\САД общий\тз на 1с\Сним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САД общий\тз на 1с\Снимок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25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753" w:rsidRDefault="00BC7753" w:rsidP="00C872FE">
      <w:pPr>
        <w:shd w:val="clear" w:color="auto" w:fill="FFFFFF"/>
        <w:spacing w:after="0" w:line="240" w:lineRule="auto"/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</w:pPr>
      <w:r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  <w:t xml:space="preserve"> </w:t>
      </w:r>
    </w:p>
    <w:p w:rsidR="00BC7753" w:rsidRDefault="00BC7753" w:rsidP="00BC77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</w:pPr>
      <w:r w:rsidRPr="00BC7753"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  <w:t>Наст</w:t>
      </w:r>
      <w:r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  <w:t>роить начисления, в программе реализовано.</w:t>
      </w:r>
    </w:p>
    <w:p w:rsidR="00BC7753" w:rsidRPr="00BC7753" w:rsidRDefault="00BC7753" w:rsidP="005A7A3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</w:pPr>
      <w:r w:rsidRPr="00BC7753"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  <w:t xml:space="preserve">Реализовать обмен данными со </w:t>
      </w:r>
      <w:proofErr w:type="spellStart"/>
      <w:r w:rsidRPr="00BC7753"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  <w:t>сбером</w:t>
      </w:r>
      <w:proofErr w:type="spellEnd"/>
      <w:r w:rsidRPr="00BC7753"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  <w:t>, через обменный файл.</w:t>
      </w:r>
    </w:p>
    <w:p w:rsidR="00BC7753" w:rsidRPr="00BC7753" w:rsidRDefault="00BC7753" w:rsidP="00C872FE">
      <w:pPr>
        <w:shd w:val="clear" w:color="auto" w:fill="FFFFFF"/>
        <w:spacing w:after="0" w:line="240" w:lineRule="auto"/>
        <w:rPr>
          <w:rFonts w:asciiTheme="minorHAnsi" w:eastAsia="Times New Roman" w:hAnsiTheme="minorHAnsi" w:cs="Calibri"/>
          <w:b/>
          <w:color w:val="333333"/>
          <w:sz w:val="28"/>
          <w:szCs w:val="20"/>
          <w:lang w:eastAsia="ru-RU"/>
        </w:rPr>
      </w:pPr>
      <w:r w:rsidRPr="00BC7753"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  <w:t xml:space="preserve">Такие требования к файлу обмена выдвигает </w:t>
      </w:r>
      <w:proofErr w:type="spellStart"/>
      <w:r w:rsidRPr="00BC7753"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  <w:t>Сбер</w:t>
      </w:r>
      <w:proofErr w:type="spellEnd"/>
      <w:r w:rsidRPr="00BC7753">
        <w:rPr>
          <w:rFonts w:asciiTheme="minorHAnsi" w:eastAsia="Times New Roman" w:hAnsiTheme="minorHAnsi" w:cs="Calibri"/>
          <w:b/>
          <w:color w:val="333333"/>
          <w:sz w:val="28"/>
          <w:szCs w:val="20"/>
          <w:highlight w:val="yellow"/>
          <w:lang w:eastAsia="ru-RU"/>
        </w:rPr>
        <w:t>:</w:t>
      </w:r>
    </w:p>
    <w:p w:rsidR="00BC7753" w:rsidRDefault="00BC7753" w:rsidP="00C872FE">
      <w:pPr>
        <w:shd w:val="clear" w:color="auto" w:fill="FFFFFF"/>
        <w:spacing w:after="0" w:line="240" w:lineRule="auto"/>
        <w:rPr>
          <w:rFonts w:asciiTheme="minorHAnsi" w:eastAsia="Times New Roman" w:hAnsiTheme="minorHAnsi" w:cs="Calibri"/>
          <w:color w:val="333333"/>
          <w:sz w:val="20"/>
          <w:szCs w:val="20"/>
          <w:lang w:eastAsia="ru-RU"/>
        </w:rPr>
      </w:pPr>
    </w:p>
    <w:p w:rsidR="00C872FE" w:rsidRPr="00C872FE" w:rsidRDefault="00BC7753" w:rsidP="00BC7753">
      <w:pPr>
        <w:shd w:val="clear" w:color="auto" w:fill="FFFFFF"/>
        <w:spacing w:after="0" w:line="48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Theme="minorHAnsi" w:eastAsia="Times New Roman" w:hAnsiTheme="minorHAnsi" w:cs="Calibri"/>
          <w:color w:val="333333"/>
          <w:sz w:val="20"/>
          <w:szCs w:val="20"/>
          <w:lang w:eastAsia="ru-RU"/>
        </w:rPr>
        <w:t>«</w:t>
      </w:r>
      <w:r w:rsidR="00C872FE" w:rsidRPr="00C872FE">
        <w:rPr>
          <w:rFonts w:ascii="Helvetica" w:eastAsia="Times New Roman" w:hAnsi="Helvetica" w:cs="Calibri"/>
          <w:color w:val="333333"/>
          <w:sz w:val="20"/>
          <w:szCs w:val="20"/>
          <w:lang w:eastAsia="ru-RU"/>
        </w:rPr>
        <w:t>Иван Владимирович, направляю вам информацию по реестрам начислений</w:t>
      </w:r>
    </w:p>
    <w:p w:rsidR="00C872FE" w:rsidRPr="00C872FE" w:rsidRDefault="00C872FE" w:rsidP="00C872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72FE">
        <w:rPr>
          <w:rFonts w:ascii="Helvetica" w:eastAsia="Times New Roman" w:hAnsi="Helvetica" w:cs="Calibri"/>
          <w:color w:val="333333"/>
          <w:sz w:val="20"/>
          <w:szCs w:val="20"/>
          <w:lang w:eastAsia="ru-RU"/>
        </w:rPr>
        <w:t>Первая таблица – содержит информацию о наименовании файлов для загрузки в Сбербанк Бизнес; Формат реестров, кодировка и разделители</w:t>
      </w:r>
    </w:p>
    <w:p w:rsidR="00C872FE" w:rsidRPr="00C872FE" w:rsidRDefault="00C872FE" w:rsidP="00C872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72FE">
        <w:rPr>
          <w:rFonts w:ascii="Calibri" w:eastAsia="Times New Roman" w:hAnsi="Calibri" w:cs="Calibri"/>
          <w:color w:val="000000"/>
          <w:lang w:eastAsia="ru-RU"/>
        </w:rPr>
        <w:t>Вторая и третья таблицы – структура самих реестров начислений</w:t>
      </w:r>
    </w:p>
    <w:p w:rsidR="00C872FE" w:rsidRPr="00C872FE" w:rsidRDefault="00C872FE" w:rsidP="00C872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72FE">
        <w:rPr>
          <w:rFonts w:ascii="Calibri" w:eastAsia="Times New Roman" w:hAnsi="Calibri" w:cs="Calibri"/>
          <w:color w:val="000000"/>
          <w:lang w:eastAsia="ru-RU"/>
        </w:rPr>
        <w:t> </w:t>
      </w:r>
    </w:p>
    <w:tbl>
      <w:tblPr>
        <w:tblW w:w="90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7042"/>
      </w:tblGrid>
      <w:tr w:rsidR="00C872FE" w:rsidRPr="00C872FE" w:rsidTr="00BC7753">
        <w:trPr>
          <w:trHeight w:val="335"/>
        </w:trPr>
        <w:tc>
          <w:tcPr>
            <w:tcW w:w="9002" w:type="dxa"/>
            <w:gridSpan w:val="2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Формат имени реестра начислений</w:t>
            </w:r>
          </w:p>
        </w:tc>
      </w:tr>
      <w:tr w:rsidR="00C872FE" w:rsidRPr="00C872FE" w:rsidTr="00BC7753">
        <w:trPr>
          <w:trHeight w:val="320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Имя реестра</w:t>
            </w:r>
          </w:p>
        </w:tc>
        <w:tc>
          <w:tcPr>
            <w:tcW w:w="7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6627006348_</w:t>
            </w:r>
            <w:r w:rsidRPr="00C872FE">
              <w:rPr>
                <w:rFonts w:ascii="Helvetica" w:eastAsia="Times New Roman" w:hAnsi="Helvetica" w:cs="Calibri"/>
                <w:color w:val="333333"/>
                <w:sz w:val="20"/>
                <w:szCs w:val="20"/>
                <w:lang w:eastAsia="ru-RU"/>
              </w:rPr>
              <w:t>40703810116540001556</w:t>
            </w:r>
            <w:r w:rsidRPr="00C872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_2 _MMDD.txt   Целевые взносы</w:t>
            </w:r>
          </w:p>
          <w:p w:rsidR="00C872FE" w:rsidRPr="00C872FE" w:rsidRDefault="00C872FE" w:rsidP="00C87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6627006348_</w:t>
            </w:r>
            <w:r w:rsidRPr="00C872FE">
              <w:rPr>
                <w:rFonts w:ascii="Helvetica" w:eastAsia="Times New Roman" w:hAnsi="Helvetica" w:cs="Calibri"/>
                <w:color w:val="333333"/>
                <w:sz w:val="20"/>
                <w:szCs w:val="20"/>
                <w:lang w:eastAsia="ru-RU"/>
              </w:rPr>
              <w:t>40703810116540001556</w:t>
            </w:r>
            <w:r w:rsidRPr="00C872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_1 _MMDD.txt   Членские взносы</w:t>
            </w:r>
          </w:p>
          <w:p w:rsidR="00C872FE" w:rsidRPr="00C872FE" w:rsidRDefault="00C872FE" w:rsidP="00C87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6627006348_</w:t>
            </w:r>
            <w:r w:rsidRPr="00C872FE">
              <w:rPr>
                <w:rFonts w:ascii="Helvetica" w:eastAsia="Times New Roman" w:hAnsi="Helvetica" w:cs="Calibri"/>
                <w:color w:val="333333"/>
                <w:sz w:val="20"/>
                <w:szCs w:val="20"/>
                <w:lang w:eastAsia="ru-RU"/>
              </w:rPr>
              <w:t>40703810116540001556</w:t>
            </w:r>
            <w:r w:rsidRPr="00C872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_3 _MMDD.txt   Электроэнергия</w:t>
            </w:r>
          </w:p>
        </w:tc>
      </w:tr>
      <w:tr w:rsidR="00C872FE" w:rsidRPr="00C872FE" w:rsidTr="00BC7753">
        <w:trPr>
          <w:trHeight w:val="32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Формат реестра</w:t>
            </w:r>
          </w:p>
        </w:tc>
        <w:tc>
          <w:tcPr>
            <w:tcW w:w="7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872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txt</w:t>
            </w:r>
            <w:proofErr w:type="spellEnd"/>
          </w:p>
        </w:tc>
      </w:tr>
      <w:tr w:rsidR="00C872FE" w:rsidRPr="00C872FE" w:rsidTr="00BC7753">
        <w:trPr>
          <w:trHeight w:val="32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Кодировка</w:t>
            </w:r>
          </w:p>
        </w:tc>
        <w:tc>
          <w:tcPr>
            <w:tcW w:w="7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WIN-1251</w:t>
            </w:r>
            <w:r w:rsidRPr="00C872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>KOI8-R</w:t>
            </w:r>
            <w:r w:rsidRPr="00C872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>UTF8</w:t>
            </w:r>
          </w:p>
        </w:tc>
      </w:tr>
      <w:tr w:rsidR="00C872FE" w:rsidRPr="00C872FE" w:rsidTr="00BC7753">
        <w:trPr>
          <w:trHeight w:val="33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Разделители</w:t>
            </w:r>
          </w:p>
        </w:tc>
        <w:tc>
          <w:tcPr>
            <w:tcW w:w="7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2FE" w:rsidRPr="00C872FE" w:rsidRDefault="00C872FE" w:rsidP="00C87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; (ASCII-код 59, точка с запятой)</w:t>
            </w:r>
          </w:p>
        </w:tc>
      </w:tr>
    </w:tbl>
    <w:p w:rsidR="00C872FE" w:rsidRPr="00C872FE" w:rsidRDefault="00C872FE" w:rsidP="00C872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72FE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872FE" w:rsidRPr="00C872FE" w:rsidRDefault="00C872FE" w:rsidP="00C872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72FE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872FE" w:rsidRPr="00C872FE" w:rsidRDefault="00C872FE" w:rsidP="00C872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72FE">
        <w:rPr>
          <w:rFonts w:ascii="Calibri" w:eastAsia="Times New Roman" w:hAnsi="Calibri" w:cs="Calibri"/>
          <w:color w:val="000000"/>
          <w:lang w:eastAsia="ru-RU"/>
        </w:rPr>
        <w:t>Структура реестра для Целевых и членских взносов</w:t>
      </w:r>
    </w:p>
    <w:tbl>
      <w:tblPr>
        <w:tblW w:w="90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1974"/>
        <w:gridCol w:w="3199"/>
        <w:gridCol w:w="1731"/>
      </w:tblGrid>
      <w:tr w:rsidR="00C872FE" w:rsidRPr="00C872FE" w:rsidTr="00BC7753">
        <w:trPr>
          <w:trHeight w:val="355"/>
        </w:trPr>
        <w:tc>
          <w:tcPr>
            <w:tcW w:w="4105" w:type="dxa"/>
            <w:gridSpan w:val="2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Формат строк реестра начислений</w:t>
            </w:r>
          </w:p>
        </w:tc>
        <w:tc>
          <w:tcPr>
            <w:tcW w:w="3199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72FE" w:rsidRPr="00C872FE" w:rsidTr="00BC7753">
        <w:trPr>
          <w:trHeight w:val="339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Номер поля в реестре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поля</w:t>
            </w:r>
          </w:p>
        </w:tc>
        <w:tc>
          <w:tcPr>
            <w:tcW w:w="3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Тип поля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Маска</w:t>
            </w:r>
          </w:p>
        </w:tc>
      </w:tr>
      <w:tr w:rsidR="00C872FE" w:rsidRPr="00C872FE" w:rsidTr="00BC7753">
        <w:trPr>
          <w:trHeight w:val="339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Номер участка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строка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мин. 1 знак, макс. 30</w:t>
            </w:r>
          </w:p>
        </w:tc>
      </w:tr>
      <w:tr w:rsidR="00C872FE" w:rsidRPr="00C872FE" w:rsidTr="00BC7753">
        <w:trPr>
          <w:trHeight w:val="97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строка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Фамилия Имя Отчество (макс. 60 знаков)</w:t>
            </w:r>
          </w:p>
        </w:tc>
      </w:tr>
      <w:tr w:rsidR="00C872FE" w:rsidRPr="00C872FE" w:rsidTr="00BC7753">
        <w:trPr>
          <w:trHeight w:val="339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 платежа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строка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мин. 1 знак, макс. 110</w:t>
            </w:r>
          </w:p>
        </w:tc>
      </w:tr>
      <w:tr w:rsidR="00C872FE" w:rsidRPr="00C872FE" w:rsidTr="00BC7753">
        <w:trPr>
          <w:trHeight w:val="355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числовой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2FE" w:rsidRPr="00C872FE" w:rsidRDefault="00C872FE" w:rsidP="00C8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2FE">
              <w:rPr>
                <w:rFonts w:ascii="Calibri" w:eastAsia="Times New Roman" w:hAnsi="Calibri" w:cs="Calibri"/>
                <w:color w:val="000000"/>
                <w:lang w:eastAsia="ru-RU"/>
              </w:rPr>
              <w:t>999999,99</w:t>
            </w:r>
          </w:p>
        </w:tc>
      </w:tr>
    </w:tbl>
    <w:p w:rsidR="00C872FE" w:rsidRPr="00C872FE" w:rsidRDefault="00C872FE" w:rsidP="00C872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72FE">
        <w:rPr>
          <w:rFonts w:ascii="Calibri" w:eastAsia="Times New Roman" w:hAnsi="Calibri" w:cs="Calibri"/>
          <w:color w:val="000000"/>
          <w:lang w:eastAsia="ru-RU"/>
        </w:rPr>
        <w:t> </w:t>
      </w:r>
    </w:p>
    <w:p w:rsidR="00BC7753" w:rsidRDefault="00BC7753" w:rsidP="00C872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C7753" w:rsidRDefault="00BC7753">
      <w:pPr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br w:type="page"/>
      </w:r>
    </w:p>
    <w:p w:rsidR="00C872FE" w:rsidRDefault="00C872FE" w:rsidP="00C872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72FE">
        <w:rPr>
          <w:rFonts w:ascii="Calibri" w:eastAsia="Times New Roman" w:hAnsi="Calibri" w:cs="Calibri"/>
          <w:color w:val="000000"/>
          <w:lang w:eastAsia="ru-RU"/>
        </w:rPr>
        <w:lastRenderedPageBreak/>
        <w:t>Структура реестров для Электроэнергии</w:t>
      </w:r>
    </w:p>
    <w:p w:rsidR="00C872FE" w:rsidRPr="00C872FE" w:rsidRDefault="00C872FE" w:rsidP="00C872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C872FE">
        <w:rPr>
          <w:rFonts w:ascii="Calibri" w:eastAsia="Times New Roman" w:hAnsi="Calibri" w:cs="Calibri"/>
          <w:color w:val="000000"/>
          <w:lang w:eastAsia="ru-RU"/>
        </w:rPr>
        <mc:AlternateContent>
          <mc:Choice Requires="wps">
            <w:drawing>
              <wp:inline distT="0" distB="0" distL="0" distR="0">
                <wp:extent cx="299720" cy="299720"/>
                <wp:effectExtent l="0" t="0" r="0" b="0"/>
                <wp:docPr id="3" name="Прямоугольник 3" descr="https://af12.mail.ru/cgi-bin/readmsg?id=16197779351314393233;0;1&amp;mode=attachment&amp;email=sadfakel@mail.ru&amp;ct=image%2fpng&amp;cn=image001.pn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5515C9" id="Прямоугольник 3" o:spid="_x0000_s1026" alt="https://af12.mail.ru/cgi-bin/readmsg?id=16197779351314393233;0;1&amp;mode=attachment&amp;email=sadfakel@mail.ru&amp;ct=image%2fpng&amp;cn=image001.png&amp;cte=binary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" filled="f" stroked="f">
                <o:lock v:ext="edit" aspectratio="t"/>
                <w10:anchorlock/>
              </v:rect>
            </w:pict>
          </mc:Fallback>
        </mc:AlternateContent>
      </w:r>
      <w:r w:rsidRPr="00C872FE">
        <w:rPr>
          <w:noProof/>
          <w:lang w:eastAsia="ru-RU"/>
        </w:rPr>
        <w:t xml:space="preserve"> </w:t>
      </w:r>
      <w:r w:rsidR="00BC7753"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5940425" cy="358203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2FE" w:rsidRPr="00C872FE" w:rsidRDefault="00C872FE" w:rsidP="00C872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872FE">
        <w:rPr>
          <w:rFonts w:eastAsia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0C00C599" wp14:editId="654D132A">
                <wp:extent cx="11329035" cy="6828155"/>
                <wp:effectExtent l="0" t="0" r="0" b="0"/>
                <wp:docPr id="1" name="AutoShape 1" descr="https://af12.mail.ru/cgi-bin/readmsg?id=16197779351314393233;0;1&amp;mode=attachment&amp;email=sadfakel@mail.ru&amp;ct=image%2fpng&amp;cn=image001.pn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329035" cy="682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012432" id="AutoShape 1" o:spid="_x0000_s1026" alt="https://af12.mail.ru/cgi-bin/readmsg?id=16197779351314393233;0;1&amp;mode=attachment&amp;email=sadfakel@mail.ru&amp;ct=image%2fpng&amp;cn=image001.png&amp;cte=binary" style="width:892.05pt;height:5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</w:p>
    <w:p w:rsidR="00C872FE" w:rsidRPr="00C872FE" w:rsidRDefault="00C872FE" w:rsidP="00C872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72FE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872FE" w:rsidRPr="00C872FE" w:rsidRDefault="00C872FE" w:rsidP="00C872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72FE">
        <w:rPr>
          <w:rFonts w:ascii="Calibri" w:eastAsia="Times New Roman" w:hAnsi="Calibri" w:cs="Calibri"/>
          <w:color w:val="000000"/>
          <w:lang w:eastAsia="ru-RU"/>
        </w:rPr>
        <w:t> </w:t>
      </w:r>
    </w:p>
    <w:p w:rsidR="006B4984" w:rsidRDefault="006B4984"/>
    <w:sectPr w:rsidR="006B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21968"/>
    <w:multiLevelType w:val="hybridMultilevel"/>
    <w:tmpl w:val="EF7AC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FE"/>
    <w:rsid w:val="006B4984"/>
    <w:rsid w:val="00BC7753"/>
    <w:rsid w:val="00C8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AB92"/>
  <w15:chartTrackingRefBased/>
  <w15:docId w15:val="{F82C2065-A5E9-4D55-8919-B404560D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8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sadfa</dc:creator>
  <cp:keywords/>
  <dc:description/>
  <cp:lastModifiedBy>sadfa</cp:lastModifiedBy>
  <cp:revision>1</cp:revision>
  <dcterms:created xsi:type="dcterms:W3CDTF">2021-05-12T15:09:00Z</dcterms:created>
  <dcterms:modified xsi:type="dcterms:W3CDTF">2021-05-12T15:31:00Z</dcterms:modified>
</cp:coreProperties>
</file>