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EED" w:rsidRDefault="00203EED" w:rsidP="00203E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Беру - </w:t>
      </w:r>
      <w:proofErr w:type="gramStart"/>
      <w:r w:rsidRPr="00203EE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YML  файла</w:t>
      </w:r>
      <w:proofErr w:type="gramEnd"/>
    </w:p>
    <w:p w:rsidR="00121DFC" w:rsidRDefault="00121DFC" w:rsidP="00203EE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</w:p>
    <w:p w:rsidR="00203EED" w:rsidRPr="00203EED" w:rsidRDefault="00203EED" w:rsidP="00203E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03EE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Формат </w:t>
      </w:r>
      <w:proofErr w:type="gramStart"/>
      <w:r w:rsidRPr="00203EE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YML  файла</w:t>
      </w:r>
      <w:proofErr w:type="gramEnd"/>
      <w:r w:rsidRPr="00203EE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для проекта «Беру» должен формироваться согласно их требованиям:</w:t>
      </w:r>
    </w:p>
    <w:p w:rsidR="00203EED" w:rsidRPr="00203EED" w:rsidRDefault="00203EED" w:rsidP="00203E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Стандарт YML (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Yandex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Market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Language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) разработан Яндексом и основан на стандарте XML. </w:t>
      </w:r>
    </w:p>
    <w:p w:rsidR="00203EED" w:rsidRPr="00203EED" w:rsidRDefault="00203EED" w:rsidP="00203E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Требования к YML-файлу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  <w:t>В YML нельзя использовать непечатаемые символы с ASCII-кодами от 0 до 31 (за исключением символов с кодами 9, 10, 13 — табуляция, перевод строки, возврат каретки).</w:t>
      </w:r>
    </w:p>
    <w:p w:rsidR="00203EED" w:rsidRPr="00203EED" w:rsidRDefault="00203EED" w:rsidP="00203E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 xml:space="preserve">Символы "" </w:t>
      </w:r>
      <w:proofErr w:type="gram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&amp; &gt;</w:t>
      </w:r>
      <w:proofErr w:type="gram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 xml:space="preserve"> &lt; ' нужно заменять на эквивалентные коды:</w:t>
      </w:r>
    </w:p>
    <w:p w:rsidR="00203EED" w:rsidRPr="00203EED" w:rsidRDefault="00203EED" w:rsidP="00203E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Символ в тексте</w:t>
      </w:r>
    </w:p>
    <w:p w:rsidR="00203EED" w:rsidRPr="00203EED" w:rsidRDefault="00203EED" w:rsidP="00203E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Код для YML-файла</w:t>
      </w:r>
    </w:p>
    <w:p w:rsidR="00203EED" w:rsidRPr="00203EED" w:rsidRDefault="00203EED" w:rsidP="00203E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""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&amp;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'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&amp;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quot</w:t>
      </w:r>
      <w:proofErr w:type="spellEnd"/>
      <w:proofErr w:type="gram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;</w:t>
      </w:r>
      <w:proofErr w:type="gram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&amp;amp;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&amp;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gt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&amp;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lt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&amp;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apos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;</w:t>
      </w:r>
    </w:p>
    <w:p w:rsidR="00203EED" w:rsidRPr="00203EED" w:rsidRDefault="00203EED" w:rsidP="00203E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03EED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Примечание. Вы можете использовать символы ""&amp;&gt;&lt;'в блоке CDATA в описании предложения.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  <w:t>Допустимые кодировки YML-файла: UTF-8, windows-1251.</w:t>
      </w:r>
    </w:p>
    <w:p w:rsidR="00203EED" w:rsidRPr="00203EED" w:rsidRDefault="00203EED" w:rsidP="00203E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Структура YML-файла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  <w:t>&lt;?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xml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version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 xml:space="preserve">=""1.0"" 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encoding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=""UTF-8""?&gt;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&lt;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yml_catalog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date=""2017-02-05 17:22""&gt;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&lt;shop&gt;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...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&lt;offers&gt;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  ...     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&lt;/offers&gt;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&lt;/shop&gt;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&lt;/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yml_catalog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Описание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элементов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Элемент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Описание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 xml:space="preserve">xml header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Стандартный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XML-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заголовок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.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 xml:space="preserve">Должен начинаться с первой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lastRenderedPageBreak/>
        <w:t>строки, с нулевого символа.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yml_catalog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 xml:space="preserve"> Любой XML-документ может содержать только один корневой элемент. Формат YML в качестве корневого использует элемент &lt;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yml_catalog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 xml:space="preserve">&gt;. Атрибут 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date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 xml:space="preserve"> элемента &lt;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yml_catalog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 xml:space="preserve">&gt; должен соответствовать дате и времени генерации YML-файла на стороне магазина. Дата должна иметь формат YYYY-MM-DD 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hh:mm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.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shop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 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  <w:t>Элемент содержит описание предложений магазина (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offers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):</w:t>
      </w:r>
    </w:p>
    <w:p w:rsidR="00203EED" w:rsidRPr="00203EED" w:rsidRDefault="00203EED" w:rsidP="00203E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 xml:space="preserve">Подробнее см. в 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разделеОписание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 xml:space="preserve"> элементов</w:t>
      </w:r>
    </w:p>
    <w:p w:rsidR="00203EED" w:rsidRPr="00203EED" w:rsidRDefault="00203EED" w:rsidP="00203EE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333333"/>
          <w:sz w:val="23"/>
          <w:szCs w:val="23"/>
          <w:lang w:val="en-US" w:eastAsia="ru-RU"/>
        </w:rPr>
      </w:pP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Посмотреть пример полного YML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noBreakHyphen/>
        <w:t>файла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  <w:t>&lt;?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xml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 xml:space="preserve"> 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version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 xml:space="preserve">=""1.0"" 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encoding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=""UTF-8""?&gt;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br/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&lt;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yml_catalog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date=""2019-11-01 17:22""&gt;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&lt;shop&gt;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&lt;currencies&gt;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&lt;currency id=""RUR"" rate=""1""/&gt;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&lt;currency id=""USD"" rate=""60""/&gt;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&lt;/currencies&gt;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&lt;categories&gt;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&lt;category id=""1""&gt;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Бытовая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техника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&lt;/category&gt;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 xml:space="preserve"> &lt;category id=""10"" 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parentId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=""1""&gt;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Мелкая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техника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для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кухни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&lt;/category&gt;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 xml:space="preserve"> &lt;category id=""101"" 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parentId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=""10""&gt;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Сэндвичницы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и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приборы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для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выпечки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&lt;/category&gt;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&lt;/categories&gt;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&lt;offers&gt;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&lt;offer&gt;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&lt;name&gt;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Мороженица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Brand 3811&lt;/name&gt;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&lt;shop-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sku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&gt;123456&lt;/shop-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sku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&lt;market-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sku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&gt;767656546&lt;/market-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sku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categoryId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&gt;101&lt;/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categoryId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&lt;vendor&gt;Brand&lt;/vendor&gt;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url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hyperlink r:id="rId5" w:tgtFrame="_blank" w:history="1">
        <w:r w:rsidRPr="00203EED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val="en-US" w:eastAsia="ru-RU"/>
          </w:rPr>
          <w:t>http://best.seller.ru/product_page.asp?pid=12345</w:t>
        </w:r>
      </w:hyperlink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&lt;/url&gt;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&lt;manufacturer&gt;Brand&lt;/manufacturer&gt;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country_of_origin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&gt;Russia&lt;/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country_of_origin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&lt;barcode&gt;460154602129&lt;/barcode&gt;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vendorCode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&gt;12345&lt;/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vendorCode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&lt;description&gt;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Это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прибор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,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который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придётся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по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вкусу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всем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любителям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десертов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и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сладостей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,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ведь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с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его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помощью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вы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сможете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делать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вкусное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домашнее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мороженое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из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натуральных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ингредиентов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.&lt;/description&gt; 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&lt;expiry&gt;P1Y2M10DT2H30M&lt;/expiry&gt;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&lt;dimensions&gt;20.1/20.551/22.5&lt;/dimensions&gt;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&lt;weight&gt;3.6&lt;/weight&gt;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&lt;/offer&gt;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&lt;offer&gt;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&lt;name&gt;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Мороженица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Brand 3813&lt;/name&gt;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&lt;shop-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sku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&gt;654321&lt;/shop-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sku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lastRenderedPageBreak/>
        <w:t>    &lt;market-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sku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&gt;54534534475&lt;/market-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sku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categoryId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&gt;103&lt;/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categoryId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&lt;vendor&gt;Brand&lt;/vendor&gt;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url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hyperlink r:id="rId6" w:tgtFrame="_blank" w:history="1">
        <w:r w:rsidRPr="00203EED">
          <w:rPr>
            <w:rFonts w:ascii="Georgia" w:eastAsia="Times New Roman" w:hAnsi="Georgia" w:cs="Arial"/>
            <w:color w:val="005BD1"/>
            <w:sz w:val="26"/>
            <w:szCs w:val="26"/>
            <w:u w:val="single"/>
            <w:lang w:val="en-US" w:eastAsia="ru-RU"/>
          </w:rPr>
          <w:t>http://best.seller.ru/product_page.asp?pid=12346</w:t>
        </w:r>
      </w:hyperlink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&lt;/url&gt;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&lt;manufacturer&gt;Brand&lt;/manufacturer&gt;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country_of_origin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&gt;Russia&lt;/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country_of_origin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&lt;barcode&gt;460154602120&lt;/barcode&gt;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vendorCode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&gt;54321&lt;/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vendorCode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&lt;description&gt;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Это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прибор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,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который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придётся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по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вкусу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всем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любителям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 xml:space="preserve"> 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eastAsia="ru-RU"/>
        </w:rPr>
        <w:t>десертов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.&lt;/description&gt; 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&lt;expiry&gt;P1Y2M10DT2H30M&lt;/expiry&gt;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&lt;dimensions&gt;20.1/20.551/22.5&lt;/dimensions&gt;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  &lt;weight&gt;3.4&lt;/weight&gt;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 &lt;/offers&gt;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 &lt;/shop&gt;</w:t>
      </w:r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br/>
        <w:t>&lt;/</w:t>
      </w:r>
      <w:proofErr w:type="spellStart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yml_catalog</w:t>
      </w:r>
      <w:proofErr w:type="spellEnd"/>
      <w:r w:rsidRPr="00203EED">
        <w:rPr>
          <w:rFonts w:ascii="Georgia" w:eastAsia="Times New Roman" w:hAnsi="Georgia" w:cs="Arial"/>
          <w:color w:val="333333"/>
          <w:sz w:val="26"/>
          <w:szCs w:val="26"/>
          <w:lang w:val="en-US" w:eastAsia="ru-RU"/>
        </w:rPr>
        <w:t>&gt;"</w:t>
      </w:r>
    </w:p>
    <w:bookmarkEnd w:id="0"/>
    <w:p w:rsidR="002162D7" w:rsidRPr="00203EED" w:rsidRDefault="002162D7">
      <w:pPr>
        <w:rPr>
          <w:lang w:val="en-US"/>
        </w:rPr>
      </w:pPr>
    </w:p>
    <w:sectPr w:rsidR="002162D7" w:rsidRPr="0020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72CE6"/>
    <w:multiLevelType w:val="multilevel"/>
    <w:tmpl w:val="52200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ED"/>
    <w:rsid w:val="00121DFC"/>
    <w:rsid w:val="001742FD"/>
    <w:rsid w:val="00203EED"/>
    <w:rsid w:val="002162D7"/>
    <w:rsid w:val="0068294C"/>
    <w:rsid w:val="00E4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CDE1"/>
  <w15:chartTrackingRefBased/>
  <w15:docId w15:val="{F394B0FF-E63F-41BE-92D4-D88571654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3EED"/>
    <w:rPr>
      <w:b/>
      <w:bCs/>
    </w:rPr>
  </w:style>
  <w:style w:type="character" w:styleId="a4">
    <w:name w:val="Hyperlink"/>
    <w:basedOn w:val="a0"/>
    <w:uiPriority w:val="99"/>
    <w:semiHidden/>
    <w:unhideWhenUsed/>
    <w:rsid w:val="00203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9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t.seller.ru/product_page.asp?pid=12346" TargetMode="External"/><Relationship Id="rId5" Type="http://schemas.openxmlformats.org/officeDocument/2006/relationships/hyperlink" Target="http://best.seller.ru/product_page.asp?pid=123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501</Words>
  <Characters>2860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5</cp:revision>
  <dcterms:created xsi:type="dcterms:W3CDTF">2020-05-13T12:41:00Z</dcterms:created>
  <dcterms:modified xsi:type="dcterms:W3CDTF">2020-05-13T12:46:00Z</dcterms:modified>
</cp:coreProperties>
</file>