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D7" w:rsidRDefault="0017210D">
      <w:pPr>
        <w:rPr>
          <w:sz w:val="32"/>
          <w:szCs w:val="32"/>
          <w:lang w:val="en-US"/>
        </w:rPr>
      </w:pPr>
      <w:r w:rsidRPr="0017210D">
        <w:rPr>
          <w:sz w:val="32"/>
          <w:szCs w:val="32"/>
          <w:lang w:val="en-US"/>
        </w:rPr>
        <w:t>CDEK</w:t>
      </w:r>
    </w:p>
    <w:p w:rsidR="001E5F73" w:rsidRPr="001E5F73" w:rsidRDefault="001E5F73">
      <w:pPr>
        <w:rPr>
          <w:sz w:val="32"/>
          <w:szCs w:val="32"/>
        </w:rPr>
      </w:pPr>
      <w:r>
        <w:rPr>
          <w:sz w:val="32"/>
          <w:szCs w:val="32"/>
        </w:rPr>
        <w:t xml:space="preserve">Ссылка: </w:t>
      </w:r>
      <w:hyperlink r:id="rId5" w:anchor="%D1%84%D0%BE%D1%80%D0%BC%D0%B0%D1%82-yml" w:history="1">
        <w:r>
          <w:rPr>
            <w:rStyle w:val="a4"/>
          </w:rPr>
          <w:t>https://docs.cdek.market/prodavcam/instrukcii/import-tovarov-yml.html#%D1%84%D0%BE%D1%80%D0%BC%D0%B0%D1%82-yml</w:t>
        </w:r>
      </w:hyperlink>
      <w:bookmarkStart w:id="0" w:name="_GoBack"/>
      <w:bookmarkEnd w:id="0"/>
    </w:p>
    <w:p w:rsidR="0017210D" w:rsidRPr="0017210D" w:rsidRDefault="0017210D" w:rsidP="0017210D">
      <w:pPr>
        <w:pBdr>
          <w:bottom w:val="single" w:sz="6" w:space="0" w:color="EAECEF"/>
        </w:pBdr>
        <w:shd w:val="clear" w:color="auto" w:fill="FFFFFF"/>
        <w:spacing w:before="100" w:beforeAutospacing="1" w:after="0" w:line="240" w:lineRule="auto"/>
        <w:outlineLvl w:val="1"/>
        <w:rPr>
          <w:rFonts w:ascii="Segoe UI" w:eastAsia="Times New Roman" w:hAnsi="Segoe UI" w:cs="Segoe UI"/>
          <w:b/>
          <w:bCs/>
          <w:color w:val="2C3E50"/>
          <w:sz w:val="36"/>
          <w:szCs w:val="36"/>
          <w:lang w:eastAsia="ru-RU"/>
        </w:rPr>
      </w:pPr>
      <w:r w:rsidRPr="0017210D">
        <w:rPr>
          <w:rFonts w:ascii="Segoe UI" w:eastAsia="Times New Roman" w:hAnsi="Segoe UI" w:cs="Segoe UI"/>
          <w:b/>
          <w:bCs/>
          <w:color w:val="2C3E50"/>
          <w:sz w:val="36"/>
          <w:szCs w:val="36"/>
          <w:lang w:eastAsia="ru-RU"/>
        </w:rPr>
        <w:t>Формат YML</w:t>
      </w:r>
    </w:p>
    <w:p w:rsidR="0017210D" w:rsidRPr="0017210D" w:rsidRDefault="0017210D" w:rsidP="0017210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hyperlink r:id="rId6" w:tgtFrame="_blank" w:history="1"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>Стандарт YML (</w:t>
        </w:r>
        <w:proofErr w:type="spellStart"/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>Yandex</w:t>
        </w:r>
        <w:proofErr w:type="spellEnd"/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>Market</w:t>
        </w:r>
        <w:proofErr w:type="spellEnd"/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>Language</w:t>
        </w:r>
        <w:proofErr w:type="spellEnd"/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>)</w:t>
        </w:r>
      </w:hyperlink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 разработан Яндексом и основан на стандарте XML. Формат YML предоставляет больше возможностей и преимуществ, чем форматы XLS, CSV.</w:t>
      </w:r>
    </w:p>
    <w:p w:rsidR="0017210D" w:rsidRPr="0017210D" w:rsidRDefault="0017210D" w:rsidP="0017210D">
      <w:pPr>
        <w:shd w:val="clear" w:color="auto" w:fill="FFFFFF"/>
        <w:spacing w:beforeAutospacing="1" w:after="0" w:line="240" w:lineRule="auto"/>
        <w:outlineLvl w:val="2"/>
        <w:rPr>
          <w:rFonts w:ascii="Segoe UI" w:eastAsia="Times New Roman" w:hAnsi="Segoe UI" w:cs="Segoe UI"/>
          <w:b/>
          <w:bCs/>
          <w:color w:val="2C3E50"/>
          <w:sz w:val="27"/>
          <w:szCs w:val="27"/>
          <w:lang w:eastAsia="ru-RU"/>
        </w:rPr>
      </w:pPr>
      <w:hyperlink r:id="rId7" w:anchor="%D1%82%D1%80%D0%B5%D0%B1%D0%BE%D0%B2%D0%B0%D0%BD%D0%B8%D1%8F-%D0%BA-yml-%D1%84%D0%B0%D0%B9n%D1%83" w:history="1">
        <w:r w:rsidRPr="0017210D">
          <w:rPr>
            <w:rFonts w:ascii="Segoe UI" w:eastAsia="Times New Roman" w:hAnsi="Segoe UI" w:cs="Segoe UI"/>
            <w:color w:val="4CAE51"/>
            <w:sz w:val="23"/>
            <w:szCs w:val="23"/>
            <w:u w:val="single"/>
            <w:lang w:eastAsia="ru-RU"/>
          </w:rPr>
          <w:t>#</w:t>
        </w:r>
      </w:hyperlink>
      <w:r w:rsidRPr="0017210D">
        <w:rPr>
          <w:rFonts w:ascii="Segoe UI" w:eastAsia="Times New Roman" w:hAnsi="Segoe UI" w:cs="Segoe UI"/>
          <w:b/>
          <w:bCs/>
          <w:color w:val="2C3E50"/>
          <w:sz w:val="27"/>
          <w:szCs w:val="27"/>
          <w:lang w:eastAsia="ru-RU"/>
        </w:rPr>
        <w:t>Требования к YML-файлу</w:t>
      </w:r>
    </w:p>
    <w:p w:rsidR="0017210D" w:rsidRPr="0017210D" w:rsidRDefault="0017210D" w:rsidP="00172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В YML нельзя использовать непечатаемые символы с ASCII-кодами от 0 до 31 (за исключением символов с кодами 9, 10, 13 — табуляция, перевод строки, возврат каретки).</w:t>
      </w:r>
    </w:p>
    <w:p w:rsidR="0017210D" w:rsidRPr="0017210D" w:rsidRDefault="0017210D" w:rsidP="0017210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Символы </w:t>
      </w:r>
      <w:r w:rsidRPr="0017210D">
        <w:rPr>
          <w:rFonts w:ascii="Consolas" w:eastAsia="Times New Roman" w:hAnsi="Consolas" w:cs="Courier New"/>
          <w:color w:val="476582"/>
          <w:sz w:val="20"/>
          <w:szCs w:val="20"/>
          <w:lang w:eastAsia="ru-RU"/>
        </w:rPr>
        <w:t>"</w:t>
      </w: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 </w:t>
      </w:r>
      <w:proofErr w:type="gramStart"/>
      <w:r w:rsidRPr="0017210D">
        <w:rPr>
          <w:rFonts w:ascii="Consolas" w:eastAsia="Times New Roman" w:hAnsi="Consolas" w:cs="Courier New"/>
          <w:color w:val="476582"/>
          <w:sz w:val="20"/>
          <w:szCs w:val="20"/>
          <w:lang w:eastAsia="ru-RU"/>
        </w:rPr>
        <w:t>&amp;</w:t>
      </w: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 </w:t>
      </w:r>
      <w:r w:rsidRPr="0017210D">
        <w:rPr>
          <w:rFonts w:ascii="Consolas" w:eastAsia="Times New Roman" w:hAnsi="Consolas" w:cs="Courier New"/>
          <w:color w:val="476582"/>
          <w:sz w:val="20"/>
          <w:szCs w:val="20"/>
          <w:lang w:eastAsia="ru-RU"/>
        </w:rPr>
        <w:t>&gt;</w:t>
      </w:r>
      <w:proofErr w:type="gramEnd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 </w:t>
      </w:r>
      <w:r w:rsidRPr="0017210D">
        <w:rPr>
          <w:rFonts w:ascii="Consolas" w:eastAsia="Times New Roman" w:hAnsi="Consolas" w:cs="Courier New"/>
          <w:color w:val="476582"/>
          <w:sz w:val="20"/>
          <w:szCs w:val="20"/>
          <w:lang w:eastAsia="ru-RU"/>
        </w:rPr>
        <w:t>&lt;</w:t>
      </w: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 </w:t>
      </w:r>
      <w:r w:rsidRPr="0017210D">
        <w:rPr>
          <w:rFonts w:ascii="Consolas" w:eastAsia="Times New Roman" w:hAnsi="Consolas" w:cs="Courier New"/>
          <w:color w:val="476582"/>
          <w:sz w:val="20"/>
          <w:szCs w:val="20"/>
          <w:lang w:eastAsia="ru-RU"/>
        </w:rPr>
        <w:t>'</w:t>
      </w: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 нужно заменять на эквивалентные коды: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831"/>
      </w:tblGrid>
      <w:tr w:rsidR="0017210D" w:rsidRPr="0017210D" w:rsidTr="0017210D">
        <w:trPr>
          <w:tblHeader/>
        </w:trPr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ru-RU"/>
              </w:rPr>
              <w:t>Символ в тексте</w:t>
            </w:r>
          </w:p>
        </w:tc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ru-RU"/>
              </w:rPr>
              <w:t>Код для YML-файла</w:t>
            </w:r>
          </w:p>
        </w:tc>
      </w:tr>
      <w:tr w:rsidR="0017210D" w:rsidRPr="0017210D" w:rsidTr="0017210D"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&amp;</w:t>
            </w:r>
            <w:proofErr w:type="spellStart"/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quot</w:t>
            </w:r>
            <w:proofErr w:type="spellEnd"/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;</w:t>
            </w:r>
          </w:p>
        </w:tc>
      </w:tr>
      <w:tr w:rsidR="0017210D" w:rsidRPr="0017210D" w:rsidTr="0017210D"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6F8FA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&amp;</w:t>
            </w:r>
          </w:p>
        </w:tc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6F8FA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&amp;</w:t>
            </w:r>
            <w:proofErr w:type="spellStart"/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amp</w:t>
            </w:r>
            <w:proofErr w:type="spellEnd"/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;</w:t>
            </w:r>
          </w:p>
        </w:tc>
      </w:tr>
      <w:tr w:rsidR="0017210D" w:rsidRPr="0017210D" w:rsidTr="0017210D"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&amp;</w:t>
            </w:r>
            <w:proofErr w:type="spellStart"/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gt</w:t>
            </w:r>
            <w:proofErr w:type="spellEnd"/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;</w:t>
            </w:r>
          </w:p>
        </w:tc>
      </w:tr>
      <w:tr w:rsidR="0017210D" w:rsidRPr="0017210D" w:rsidTr="0017210D"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6F8FA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&lt;</w:t>
            </w:r>
          </w:p>
        </w:tc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6F8FA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&amp;</w:t>
            </w:r>
            <w:proofErr w:type="spellStart"/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lt</w:t>
            </w:r>
            <w:proofErr w:type="spellEnd"/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;</w:t>
            </w:r>
          </w:p>
        </w:tc>
      </w:tr>
      <w:tr w:rsidR="0017210D" w:rsidRPr="0017210D" w:rsidTr="0017210D"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17210D" w:rsidRPr="0017210D" w:rsidRDefault="0017210D" w:rsidP="0017210D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ru-RU"/>
              </w:rPr>
            </w:pPr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&amp;</w:t>
            </w:r>
            <w:proofErr w:type="spellStart"/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apos</w:t>
            </w:r>
            <w:proofErr w:type="spellEnd"/>
            <w:r w:rsidRPr="0017210D">
              <w:rPr>
                <w:rFonts w:ascii="Consolas" w:eastAsia="Times New Roman" w:hAnsi="Consolas" w:cs="Courier New"/>
                <w:color w:val="476582"/>
                <w:sz w:val="20"/>
                <w:szCs w:val="20"/>
                <w:lang w:eastAsia="ru-RU"/>
              </w:rPr>
              <w:t>;</w:t>
            </w:r>
          </w:p>
        </w:tc>
      </w:tr>
    </w:tbl>
    <w:p w:rsidR="0017210D" w:rsidRPr="0017210D" w:rsidRDefault="0017210D" w:rsidP="001721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Допустимые кодировки YML-файла: UTF-8, windows-1251.</w:t>
      </w:r>
    </w:p>
    <w:p w:rsidR="0017210D" w:rsidRPr="0017210D" w:rsidRDefault="0017210D" w:rsidP="0017210D">
      <w:pPr>
        <w:shd w:val="clear" w:color="auto" w:fill="FFFFFF"/>
        <w:spacing w:beforeAutospacing="1" w:after="0" w:line="240" w:lineRule="auto"/>
        <w:outlineLvl w:val="2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en-US" w:eastAsia="ru-RU"/>
        </w:rPr>
      </w:pPr>
      <w:hyperlink r:id="rId8" w:anchor="%D1%81%D1%82%D1%80%D1%83%D0%BA%D1%82%D1%83%D1%80%D0%B0-yml-%D1%84%D0%B0%D0%B9n%D0%B0" w:history="1">
        <w:r w:rsidRPr="0017210D">
          <w:rPr>
            <w:rFonts w:ascii="Segoe UI" w:eastAsia="Times New Roman" w:hAnsi="Segoe UI" w:cs="Segoe UI"/>
            <w:color w:val="4CAE51"/>
            <w:sz w:val="23"/>
            <w:szCs w:val="23"/>
            <w:u w:val="single"/>
            <w:lang w:val="en-US" w:eastAsia="ru-RU"/>
          </w:rPr>
          <w:t>#</w:t>
        </w:r>
      </w:hyperlink>
      <w:r w:rsidRPr="0017210D">
        <w:rPr>
          <w:rFonts w:ascii="Segoe UI" w:eastAsia="Times New Roman" w:hAnsi="Segoe UI" w:cs="Segoe UI"/>
          <w:b/>
          <w:bCs/>
          <w:color w:val="2C3E50"/>
          <w:sz w:val="27"/>
          <w:szCs w:val="27"/>
          <w:lang w:eastAsia="ru-RU"/>
        </w:rPr>
        <w:t>Структура</w:t>
      </w:r>
      <w:r w:rsidRPr="0017210D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en-US" w:eastAsia="ru-RU"/>
        </w:rPr>
        <w:t xml:space="preserve"> YML-</w:t>
      </w:r>
      <w:r w:rsidRPr="0017210D">
        <w:rPr>
          <w:rFonts w:ascii="Segoe UI" w:eastAsia="Times New Roman" w:hAnsi="Segoe UI" w:cs="Segoe UI"/>
          <w:b/>
          <w:bCs/>
          <w:color w:val="2C3E50"/>
          <w:sz w:val="27"/>
          <w:szCs w:val="27"/>
          <w:lang w:eastAsia="ru-RU"/>
        </w:rPr>
        <w:t>файла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proofErr w:type="gramStart"/>
      <w:r w:rsidRPr="0017210D">
        <w:rPr>
          <w:rFonts w:ascii="Consolas" w:eastAsia="Times New Roman" w:hAnsi="Consolas" w:cs="Courier New"/>
          <w:color w:val="999999"/>
          <w:sz w:val="20"/>
          <w:szCs w:val="20"/>
          <w:lang w:val="en-US" w:eastAsia="ru-RU"/>
        </w:rPr>
        <w:t>&lt;?xml</w:t>
      </w:r>
      <w:proofErr w:type="gramEnd"/>
      <w:r w:rsidRPr="0017210D">
        <w:rPr>
          <w:rFonts w:ascii="Consolas" w:eastAsia="Times New Roman" w:hAnsi="Consolas" w:cs="Courier New"/>
          <w:color w:val="999999"/>
          <w:sz w:val="20"/>
          <w:szCs w:val="20"/>
          <w:lang w:val="en-US" w:eastAsia="ru-RU"/>
        </w:rPr>
        <w:t xml:space="preserve"> version="1.0" encoding="UTF-8"?&gt;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&lt;</w:t>
      </w:r>
      <w:proofErr w:type="spellStart"/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>yml_catalog</w:t>
      </w:r>
      <w:proofErr w:type="spellEnd"/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 xml:space="preserve"> date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="</w:t>
      </w:r>
      <w:r w:rsidRPr="0017210D">
        <w:rPr>
          <w:rFonts w:ascii="Consolas" w:eastAsia="Times New Roman" w:hAnsi="Consolas" w:cs="Courier New"/>
          <w:color w:val="7EC699"/>
          <w:sz w:val="20"/>
          <w:szCs w:val="20"/>
          <w:lang w:val="en-US" w:eastAsia="ru-RU"/>
        </w:rPr>
        <w:t>2019-10-31 17:22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"&gt;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&lt;</w:t>
      </w:r>
      <w:proofErr w:type="gramStart"/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>shop</w:t>
      </w:r>
      <w:proofErr w:type="gramEnd"/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&gt;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  ...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  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&lt;</w:t>
      </w:r>
      <w:proofErr w:type="gramStart"/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>offers</w:t>
      </w:r>
      <w:proofErr w:type="gramEnd"/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&gt;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    ...     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  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&lt;/</w:t>
      </w:r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>offers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&gt;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  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&lt;</w:t>
      </w:r>
      <w:proofErr w:type="gramStart"/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>gifts</w:t>
      </w:r>
      <w:proofErr w:type="gramEnd"/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&gt;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    ...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  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&lt;/</w:t>
      </w:r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>gifts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&gt;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  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&lt;</w:t>
      </w:r>
      <w:proofErr w:type="gramStart"/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>promos</w:t>
      </w:r>
      <w:proofErr w:type="gramEnd"/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&gt;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    ...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  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&lt;/</w:t>
      </w:r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>promos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&gt;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  <w:t xml:space="preserve">  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&lt;/</w:t>
      </w:r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>shop</w:t>
      </w: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&gt;</w:t>
      </w:r>
    </w:p>
    <w:p w:rsidR="0017210D" w:rsidRPr="0017210D" w:rsidRDefault="0017210D" w:rsidP="0017210D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FFFF"/>
          <w:sz w:val="20"/>
          <w:szCs w:val="20"/>
          <w:lang w:val="en-US" w:eastAsia="ru-RU"/>
        </w:rPr>
      </w:pPr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&lt;/</w:t>
      </w:r>
      <w:proofErr w:type="spellStart"/>
      <w:r w:rsidRPr="0017210D">
        <w:rPr>
          <w:rFonts w:ascii="Consolas" w:eastAsia="Times New Roman" w:hAnsi="Consolas" w:cs="Courier New"/>
          <w:color w:val="E2777A"/>
          <w:sz w:val="20"/>
          <w:szCs w:val="20"/>
          <w:lang w:val="en-US" w:eastAsia="ru-RU"/>
        </w:rPr>
        <w:t>yml_catalog</w:t>
      </w:r>
      <w:proofErr w:type="spellEnd"/>
      <w:r w:rsidRPr="0017210D">
        <w:rPr>
          <w:rFonts w:ascii="Consolas" w:eastAsia="Times New Roman" w:hAnsi="Consolas" w:cs="Courier New"/>
          <w:color w:val="CCCCCC"/>
          <w:sz w:val="20"/>
          <w:szCs w:val="20"/>
          <w:lang w:val="en-US" w:eastAsia="ru-RU"/>
        </w:rPr>
        <w:t>&gt;</w:t>
      </w:r>
    </w:p>
    <w:p w:rsidR="0017210D" w:rsidRPr="0017210D" w:rsidRDefault="0017210D" w:rsidP="0017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 пример полного YML</w:t>
      </w:r>
    </w:p>
    <w:p w:rsidR="0017210D" w:rsidRPr="0017210D" w:rsidRDefault="0017210D" w:rsidP="0017210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hyperlink r:id="rId9" w:tgtFrame="_blank" w:history="1"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 xml:space="preserve">Скачать пример полностью заполненного прайс-листа </w:t>
        </w:r>
        <w:proofErr w:type="spellStart"/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>yml</w:t>
        </w:r>
        <w:proofErr w:type="spellEnd"/>
      </w:hyperlink>
    </w:p>
    <w:p w:rsidR="0017210D" w:rsidRPr="0017210D" w:rsidRDefault="0017210D" w:rsidP="0017210D">
      <w:pPr>
        <w:shd w:val="clear" w:color="auto" w:fill="FFFFFF"/>
        <w:spacing w:beforeAutospacing="1" w:after="0" w:line="240" w:lineRule="auto"/>
        <w:outlineLvl w:val="2"/>
        <w:rPr>
          <w:rFonts w:ascii="Segoe UI" w:eastAsia="Times New Roman" w:hAnsi="Segoe UI" w:cs="Segoe UI"/>
          <w:b/>
          <w:bCs/>
          <w:color w:val="2C3E50"/>
          <w:sz w:val="27"/>
          <w:szCs w:val="27"/>
          <w:lang w:eastAsia="ru-RU"/>
        </w:rPr>
      </w:pPr>
      <w:hyperlink r:id="rId10" w:anchor="%D0%B4%D0%BE%D0%BF%D0%BEn%D0%BD%D0%B8%D1%82%D0%B5n%D1%8C%D0%BD%D1%8B%D0%B5-%D0%BF%D0%BEn%D1%8F-%D0%B8%D0%BC%D0%BF%D0%BE%D1%80%D1%82%D0%B0-yml-%D0%B8-csv" w:history="1">
        <w:r w:rsidRPr="0017210D">
          <w:rPr>
            <w:rFonts w:ascii="Segoe UI" w:eastAsia="Times New Roman" w:hAnsi="Segoe UI" w:cs="Segoe UI"/>
            <w:color w:val="4CAE51"/>
            <w:sz w:val="23"/>
            <w:szCs w:val="23"/>
            <w:u w:val="single"/>
            <w:lang w:eastAsia="ru-RU"/>
          </w:rPr>
          <w:t>#</w:t>
        </w:r>
      </w:hyperlink>
      <w:r w:rsidRPr="0017210D">
        <w:rPr>
          <w:rFonts w:ascii="Segoe UI" w:eastAsia="Times New Roman" w:hAnsi="Segoe UI" w:cs="Segoe UI"/>
          <w:b/>
          <w:bCs/>
          <w:color w:val="2C3E50"/>
          <w:sz w:val="27"/>
          <w:szCs w:val="27"/>
          <w:lang w:eastAsia="ru-RU"/>
        </w:rPr>
        <w:t>Дополнительные поля импорта YML и CSV</w:t>
      </w:r>
    </w:p>
    <w:p w:rsidR="0017210D" w:rsidRPr="0017210D" w:rsidRDefault="0017210D" w:rsidP="0017210D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Для указания количества товара в YML файле вы можете использовать тег </w:t>
      </w:r>
      <w:proofErr w:type="spellStart"/>
      <w:r w:rsidRPr="0017210D">
        <w:rPr>
          <w:rFonts w:ascii="Segoe UI" w:eastAsia="Times New Roman" w:hAnsi="Segoe UI" w:cs="Segoe UI"/>
          <w:b/>
          <w:bCs/>
          <w:color w:val="2C3E50"/>
          <w:sz w:val="24"/>
          <w:szCs w:val="24"/>
          <w:lang w:eastAsia="ru-RU"/>
        </w:rPr>
        <w:t>amount</w:t>
      </w:r>
      <w:proofErr w:type="spellEnd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 xml:space="preserve"> который должен находиться внутри тега </w:t>
      </w:r>
      <w:proofErr w:type="spellStart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offer</w:t>
      </w:r>
      <w:proofErr w:type="spellEnd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. Пример: </w:t>
      </w:r>
      <w:r w:rsidRPr="0017210D">
        <w:rPr>
          <w:rFonts w:ascii="Consolas" w:eastAsia="Times New Roman" w:hAnsi="Consolas" w:cs="Courier New"/>
          <w:color w:val="476582"/>
          <w:sz w:val="20"/>
          <w:szCs w:val="20"/>
          <w:lang w:eastAsia="ru-RU"/>
        </w:rPr>
        <w:t>&lt;</w:t>
      </w:r>
      <w:proofErr w:type="spellStart"/>
      <w:r w:rsidRPr="0017210D">
        <w:rPr>
          <w:rFonts w:ascii="Consolas" w:eastAsia="Times New Roman" w:hAnsi="Consolas" w:cs="Courier New"/>
          <w:color w:val="476582"/>
          <w:sz w:val="20"/>
          <w:szCs w:val="20"/>
          <w:lang w:eastAsia="ru-RU"/>
        </w:rPr>
        <w:t>amount</w:t>
      </w:r>
      <w:proofErr w:type="spellEnd"/>
      <w:r w:rsidRPr="0017210D">
        <w:rPr>
          <w:rFonts w:ascii="Consolas" w:eastAsia="Times New Roman" w:hAnsi="Consolas" w:cs="Courier New"/>
          <w:color w:val="476582"/>
          <w:sz w:val="20"/>
          <w:szCs w:val="20"/>
          <w:lang w:eastAsia="ru-RU"/>
        </w:rPr>
        <w:t>&gt;10&lt;/</w:t>
      </w:r>
      <w:proofErr w:type="spellStart"/>
      <w:r w:rsidRPr="0017210D">
        <w:rPr>
          <w:rFonts w:ascii="Consolas" w:eastAsia="Times New Roman" w:hAnsi="Consolas" w:cs="Courier New"/>
          <w:color w:val="476582"/>
          <w:sz w:val="20"/>
          <w:szCs w:val="20"/>
          <w:lang w:eastAsia="ru-RU"/>
        </w:rPr>
        <w:t>amount</w:t>
      </w:r>
      <w:proofErr w:type="spellEnd"/>
      <w:r w:rsidRPr="0017210D">
        <w:rPr>
          <w:rFonts w:ascii="Consolas" w:eastAsia="Times New Roman" w:hAnsi="Consolas" w:cs="Courier New"/>
          <w:color w:val="476582"/>
          <w:sz w:val="20"/>
          <w:szCs w:val="20"/>
          <w:lang w:eastAsia="ru-RU"/>
        </w:rPr>
        <w:t>&gt;</w:t>
      </w: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 Для указания количества в CSV файле у вас должен быть указан столбец с названием </w:t>
      </w:r>
      <w:proofErr w:type="spellStart"/>
      <w:r w:rsidRPr="0017210D">
        <w:rPr>
          <w:rFonts w:ascii="Segoe UI" w:eastAsia="Times New Roman" w:hAnsi="Segoe UI" w:cs="Segoe UI"/>
          <w:b/>
          <w:bCs/>
          <w:color w:val="2C3E50"/>
          <w:sz w:val="24"/>
          <w:szCs w:val="24"/>
          <w:lang w:eastAsia="ru-RU"/>
        </w:rPr>
        <w:t>amount</w:t>
      </w:r>
      <w:proofErr w:type="spellEnd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.</w:t>
      </w:r>
    </w:p>
    <w:p w:rsidR="0017210D" w:rsidRPr="0017210D" w:rsidRDefault="0017210D" w:rsidP="0017210D">
      <w:pPr>
        <w:shd w:val="clear" w:color="auto" w:fill="FFFFFF"/>
        <w:spacing w:beforeAutospacing="1" w:after="0" w:line="240" w:lineRule="auto"/>
        <w:outlineLvl w:val="2"/>
        <w:rPr>
          <w:rFonts w:ascii="Segoe UI" w:eastAsia="Times New Roman" w:hAnsi="Segoe UI" w:cs="Segoe UI"/>
          <w:b/>
          <w:bCs/>
          <w:color w:val="2C3E50"/>
          <w:sz w:val="27"/>
          <w:szCs w:val="27"/>
          <w:lang w:eastAsia="ru-RU"/>
        </w:rPr>
      </w:pPr>
      <w:hyperlink r:id="rId11" w:anchor="%D1%82%D1%80%D0%B5%D0%B1%D0%BE%D0%B2%D0%B0%D0%BD%D0%B8%D1%8F-%D0%BA-%D0%BF%D1%80%D0%B0%D0%B9%D1%81-n%D0%B8%D1%81%D1%82%D1%83-%D0%B2-%D1%82%D0%B5%D0%BA%D1%81%D1%82%D0%BE%D0%B2%D0%BE%D0%BC-%D1%84%D0%BE%D1%80%D0%BC%D0%B0%D1%82%D0%B5-csv" w:history="1">
        <w:r w:rsidRPr="0017210D">
          <w:rPr>
            <w:rFonts w:ascii="Segoe UI" w:eastAsia="Times New Roman" w:hAnsi="Segoe UI" w:cs="Segoe UI"/>
            <w:color w:val="4CAE51"/>
            <w:sz w:val="23"/>
            <w:szCs w:val="23"/>
            <w:u w:val="single"/>
            <w:lang w:eastAsia="ru-RU"/>
          </w:rPr>
          <w:t>#</w:t>
        </w:r>
      </w:hyperlink>
      <w:r w:rsidRPr="0017210D">
        <w:rPr>
          <w:rFonts w:ascii="Segoe UI" w:eastAsia="Times New Roman" w:hAnsi="Segoe UI" w:cs="Segoe UI"/>
          <w:b/>
          <w:bCs/>
          <w:color w:val="2C3E50"/>
          <w:sz w:val="27"/>
          <w:szCs w:val="27"/>
          <w:lang w:eastAsia="ru-RU"/>
        </w:rPr>
        <w:t xml:space="preserve">Требования к прайс-листу в текстовом формате </w:t>
      </w:r>
      <w:proofErr w:type="spellStart"/>
      <w:r w:rsidRPr="0017210D">
        <w:rPr>
          <w:rFonts w:ascii="Segoe UI" w:eastAsia="Times New Roman" w:hAnsi="Segoe UI" w:cs="Segoe UI"/>
          <w:b/>
          <w:bCs/>
          <w:color w:val="2C3E50"/>
          <w:sz w:val="27"/>
          <w:szCs w:val="27"/>
          <w:lang w:eastAsia="ru-RU"/>
        </w:rPr>
        <w:t>csv</w:t>
      </w:r>
      <w:proofErr w:type="spellEnd"/>
    </w:p>
    <w:p w:rsidR="0017210D" w:rsidRPr="0017210D" w:rsidRDefault="0017210D" w:rsidP="0017210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Текстовый формат с разделителями удобен при генерации прайс-листа из базы данных или редакторов электронных таблиц (</w:t>
      </w:r>
      <w:proofErr w:type="gramStart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например</w:t>
      </w:r>
      <w:proofErr w:type="gramEnd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 xml:space="preserve">: </w:t>
      </w:r>
      <w:proofErr w:type="spellStart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Exсel</w:t>
      </w:r>
      <w:proofErr w:type="spellEnd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 xml:space="preserve">, </w:t>
      </w:r>
      <w:proofErr w:type="spellStart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OpenOffice</w:t>
      </w:r>
      <w:proofErr w:type="spellEnd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 xml:space="preserve">, </w:t>
      </w:r>
      <w:proofErr w:type="spellStart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Google</w:t>
      </w:r>
      <w:proofErr w:type="spellEnd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 xml:space="preserve"> </w:t>
      </w:r>
      <w:proofErr w:type="spellStart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Docs</w:t>
      </w:r>
      <w:proofErr w:type="spellEnd"/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).</w:t>
      </w:r>
    </w:p>
    <w:p w:rsidR="0017210D" w:rsidRPr="0017210D" w:rsidRDefault="0017210D" w:rsidP="00172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Одна строка файла должна соответствовать одной строке электронной таблицы.</w:t>
      </w:r>
    </w:p>
    <w:p w:rsidR="0017210D" w:rsidRPr="0017210D" w:rsidRDefault="0017210D" w:rsidP="00172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В качестве разделителя полей используется запятая или точка с запятой (CSV) либо символ табуляции (TSV).</w:t>
      </w:r>
    </w:p>
    <w:p w:rsidR="0017210D" w:rsidRPr="0017210D" w:rsidRDefault="0017210D" w:rsidP="00172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Одна строка файла должна содержать описание одного предложения.</w:t>
      </w:r>
    </w:p>
    <w:p w:rsidR="0017210D" w:rsidRPr="0017210D" w:rsidRDefault="0017210D" w:rsidP="00172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Первая строка файла должна содержать названия полей.</w:t>
      </w:r>
    </w:p>
    <w:p w:rsidR="0017210D" w:rsidRPr="0017210D" w:rsidRDefault="0017210D" w:rsidP="00172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Кодировка файла должна быть UTF-8.</w:t>
      </w:r>
    </w:p>
    <w:p w:rsidR="0017210D" w:rsidRPr="0017210D" w:rsidRDefault="0017210D" w:rsidP="00172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Нельзя использовать табуляцию и перенос строки внутри полей.</w:t>
      </w:r>
    </w:p>
    <w:p w:rsidR="0017210D" w:rsidRPr="0017210D" w:rsidRDefault="0017210D" w:rsidP="00172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Файл не должен содержать пустых столбцов.</w:t>
      </w:r>
    </w:p>
    <w:p w:rsidR="0017210D" w:rsidRPr="0017210D" w:rsidRDefault="0017210D" w:rsidP="00172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Порядок столбцов (полей) не задан строго, но в пределах одного файла порядок столбцов (полей) должен быть одинаковым.</w:t>
      </w:r>
    </w:p>
    <w:p w:rsidR="0017210D" w:rsidRPr="0017210D" w:rsidRDefault="0017210D" w:rsidP="0017210D">
      <w:pPr>
        <w:shd w:val="clear" w:color="auto" w:fill="FFFFFF"/>
        <w:spacing w:beforeAutospacing="1" w:after="0" w:line="240" w:lineRule="auto"/>
        <w:outlineLvl w:val="3"/>
        <w:rPr>
          <w:rFonts w:ascii="Segoe UI" w:eastAsia="Times New Roman" w:hAnsi="Segoe UI" w:cs="Segoe UI"/>
          <w:b/>
          <w:bCs/>
          <w:color w:val="2C3E50"/>
          <w:sz w:val="24"/>
          <w:szCs w:val="24"/>
          <w:lang w:eastAsia="ru-RU"/>
        </w:rPr>
      </w:pPr>
      <w:hyperlink r:id="rId12" w:anchor="%D0%BF%D1%80%D0%B8%D0%BC%D0%B5%D1%80%D1%8B-%D0%BF%D1%80%D0%B0%D0%B9%D1%81-n%D0%B8%D1%81%D1%82%D0%BE%D0%B2" w:history="1">
        <w:r w:rsidRPr="0017210D">
          <w:rPr>
            <w:rFonts w:ascii="Segoe UI" w:eastAsia="Times New Roman" w:hAnsi="Segoe UI" w:cs="Segoe UI"/>
            <w:color w:val="4CAE51"/>
            <w:sz w:val="20"/>
            <w:szCs w:val="20"/>
            <w:u w:val="single"/>
            <w:lang w:eastAsia="ru-RU"/>
          </w:rPr>
          <w:t>#</w:t>
        </w:r>
      </w:hyperlink>
      <w:r w:rsidRPr="0017210D">
        <w:rPr>
          <w:rFonts w:ascii="Segoe UI" w:eastAsia="Times New Roman" w:hAnsi="Segoe UI" w:cs="Segoe UI"/>
          <w:b/>
          <w:bCs/>
          <w:color w:val="2C3E50"/>
          <w:sz w:val="24"/>
          <w:szCs w:val="24"/>
          <w:lang w:eastAsia="ru-RU"/>
        </w:rPr>
        <w:t>Примеры прайс-листов</w:t>
      </w:r>
    </w:p>
    <w:p w:rsidR="0017210D" w:rsidRPr="0017210D" w:rsidRDefault="0017210D" w:rsidP="0017210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hyperlink r:id="rId13" w:tgtFrame="_blank" w:history="1"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>Скачать пример с предложениями упрощенного типа</w:t>
        </w:r>
      </w:hyperlink>
    </w:p>
    <w:p w:rsidR="0017210D" w:rsidRPr="0017210D" w:rsidRDefault="0017210D" w:rsidP="0017210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hyperlink r:id="rId14" w:tgtFrame="_blank" w:history="1"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>Скачать пример с предложениями произвольного типа</w:t>
        </w:r>
      </w:hyperlink>
    </w:p>
    <w:p w:rsidR="0017210D" w:rsidRPr="0017210D" w:rsidRDefault="0017210D" w:rsidP="0017210D">
      <w:pPr>
        <w:shd w:val="clear" w:color="auto" w:fill="F3F5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</w:pPr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Подробнее о форматах YML вы можете ознакомиться по ссылке: </w:t>
      </w:r>
      <w:hyperlink r:id="rId15" w:tgtFrame="_blank" w:history="1">
        <w:r w:rsidRPr="0017210D">
          <w:rPr>
            <w:rFonts w:ascii="Segoe UI" w:eastAsia="Times New Roman" w:hAnsi="Segoe UI" w:cs="Segoe UI"/>
            <w:color w:val="4CAE51"/>
            <w:sz w:val="24"/>
            <w:szCs w:val="24"/>
            <w:u w:val="single"/>
            <w:lang w:eastAsia="ru-RU"/>
          </w:rPr>
          <w:t>Форматы YML и CSV</w:t>
        </w:r>
      </w:hyperlink>
      <w:r w:rsidRPr="0017210D">
        <w:rPr>
          <w:rFonts w:ascii="Segoe UI" w:eastAsia="Times New Roman" w:hAnsi="Segoe UI" w:cs="Segoe UI"/>
          <w:color w:val="2C3E50"/>
          <w:sz w:val="24"/>
          <w:szCs w:val="24"/>
          <w:lang w:eastAsia="ru-RU"/>
        </w:rPr>
        <w:t>.</w:t>
      </w:r>
    </w:p>
    <w:p w:rsidR="0017210D" w:rsidRPr="0017210D" w:rsidRDefault="0017210D"/>
    <w:sectPr w:rsidR="0017210D" w:rsidRPr="0017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5B79"/>
    <w:multiLevelType w:val="multilevel"/>
    <w:tmpl w:val="0F38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512BDF"/>
    <w:multiLevelType w:val="multilevel"/>
    <w:tmpl w:val="A03E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5134DE"/>
    <w:multiLevelType w:val="multilevel"/>
    <w:tmpl w:val="DBB42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0D"/>
    <w:rsid w:val="0017210D"/>
    <w:rsid w:val="001E5F73"/>
    <w:rsid w:val="0021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098C"/>
  <w15:chartTrackingRefBased/>
  <w15:docId w15:val="{1915BDC3-3404-4109-B4D4-CF0D2C68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2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2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21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21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21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210D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17210D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172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1721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17210D"/>
  </w:style>
  <w:style w:type="character" w:styleId="a5">
    <w:name w:val="Strong"/>
    <w:basedOn w:val="a0"/>
    <w:uiPriority w:val="22"/>
    <w:qFormat/>
    <w:rsid w:val="0017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286">
          <w:marLeft w:val="0"/>
          <w:marRight w:val="0"/>
          <w:marTop w:val="0"/>
          <w:marBottom w:val="0"/>
          <w:divBdr>
            <w:top w:val="none" w:sz="0" w:space="0" w:color="42B983"/>
            <w:left w:val="none" w:sz="0" w:space="0" w:color="auto"/>
            <w:bottom w:val="none" w:sz="0" w:space="0" w:color="42B983"/>
            <w:right w:val="none" w:sz="0" w:space="0" w:color="42B98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dek.market/prodavcam/instrukcii/import-tovarov-yml.html" TargetMode="External"/><Relationship Id="rId13" Type="http://schemas.openxmlformats.org/officeDocument/2006/relationships/hyperlink" Target="https://docs.cdek.market/zip/csv-simplified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dek.market/prodavcam/instrukcii/import-tovarov-yml.html" TargetMode="External"/><Relationship Id="rId12" Type="http://schemas.openxmlformats.org/officeDocument/2006/relationships/hyperlink" Target="https://docs.cdek.market/prodavcam/instrukcii/import-tovarov-yml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partnermarket/export/yml.html" TargetMode="External"/><Relationship Id="rId11" Type="http://schemas.openxmlformats.org/officeDocument/2006/relationships/hyperlink" Target="https://docs.cdek.market/prodavcam/instrukcii/import-tovarov-yml.html" TargetMode="External"/><Relationship Id="rId5" Type="http://schemas.openxmlformats.org/officeDocument/2006/relationships/hyperlink" Target="https://docs.cdek.market/prodavcam/instrukcii/import-tovarov-yml.html" TargetMode="External"/><Relationship Id="rId15" Type="http://schemas.openxmlformats.org/officeDocument/2006/relationships/hyperlink" Target="https://yandex.ru/support/partnermarket/export/yml.html" TargetMode="External"/><Relationship Id="rId10" Type="http://schemas.openxmlformats.org/officeDocument/2006/relationships/hyperlink" Target="https://docs.cdek.market/prodavcam/instrukcii/import-tovarov-ym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dek.market/zip/yml-simplified.zip" TargetMode="External"/><Relationship Id="rId14" Type="http://schemas.openxmlformats.org/officeDocument/2006/relationships/hyperlink" Target="https://docs.cdek.market/zip/csv-custom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2020-05-13T12:34:00Z</dcterms:created>
  <dcterms:modified xsi:type="dcterms:W3CDTF">2020-05-13T12:35:00Z</dcterms:modified>
</cp:coreProperties>
</file>