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7E" w:rsidRDefault="00A6057E" w:rsidP="00A6057E">
      <w:pPr>
        <w:spacing w:after="0"/>
      </w:pPr>
      <w:r>
        <w:t>Справочная информация</w:t>
      </w:r>
    </w:p>
    <w:p w:rsidR="00A6057E" w:rsidRDefault="00A6057E" w:rsidP="00A6057E">
      <w:pPr>
        <w:rPr>
          <w:rFonts w:ascii="Times New Roman" w:hAnsi="Times New Roman" w:cs="Times New Roman"/>
          <w:b/>
          <w:sz w:val="28"/>
          <w:szCs w:val="28"/>
        </w:rPr>
      </w:pPr>
      <w:r w:rsidRPr="00F9095F">
        <w:rPr>
          <w:rFonts w:ascii="Times New Roman" w:hAnsi="Times New Roman" w:cs="Times New Roman"/>
          <w:b/>
          <w:sz w:val="28"/>
          <w:szCs w:val="28"/>
          <w:u w:val="single"/>
        </w:rPr>
        <w:t>Управление: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Пушкин, ул. Архитектора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Данини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 5 пар.6  с 10 до 17-00  ежедневно кроме субботы, воскресения. Обед с 13-00 до 14-00.</w:t>
      </w:r>
      <w:r w:rsidRPr="00AC1E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57E" w:rsidRDefault="00A6057E" w:rsidP="00A605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т.416-31-29,    +7-953-363-28-08  </w:t>
      </w:r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</w:rPr>
      </w:pPr>
      <w:r w:rsidRPr="00655F3A">
        <w:rPr>
          <w:rFonts w:ascii="Times New Roman" w:hAnsi="Times New Roman" w:cs="Times New Roman"/>
        </w:rPr>
        <w:t>Общая площадь жилых и нежилых помещений    60347,4 кв</w:t>
      </w:r>
      <w:proofErr w:type="gramStart"/>
      <w:r w:rsidRPr="00655F3A">
        <w:rPr>
          <w:rFonts w:ascii="Times New Roman" w:hAnsi="Times New Roman" w:cs="Times New Roman"/>
        </w:rPr>
        <w:t>.м</w:t>
      </w:r>
      <w:proofErr w:type="gramEnd"/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</w:rPr>
      </w:pPr>
      <w:r w:rsidRPr="00655F3A">
        <w:rPr>
          <w:rFonts w:ascii="Times New Roman" w:hAnsi="Times New Roman" w:cs="Times New Roman"/>
        </w:rPr>
        <w:t>Общая площадь жилых помещений (квартир)       54314,6 кв</w:t>
      </w:r>
      <w:proofErr w:type="gramStart"/>
      <w:r w:rsidRPr="00655F3A">
        <w:rPr>
          <w:rFonts w:ascii="Times New Roman" w:hAnsi="Times New Roman" w:cs="Times New Roman"/>
        </w:rPr>
        <w:t>.м</w:t>
      </w:r>
      <w:proofErr w:type="gramEnd"/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</w:rPr>
      </w:pPr>
      <w:r w:rsidRPr="00655F3A">
        <w:rPr>
          <w:rFonts w:ascii="Times New Roman" w:hAnsi="Times New Roman" w:cs="Times New Roman"/>
        </w:rPr>
        <w:t>Общая площадь нежилых помещений                       6032,8 кв. м</w:t>
      </w:r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</w:rPr>
      </w:pPr>
      <w:r w:rsidRPr="00655F3A">
        <w:rPr>
          <w:rFonts w:ascii="Times New Roman" w:hAnsi="Times New Roman" w:cs="Times New Roman"/>
        </w:rPr>
        <w:t xml:space="preserve"> Площадь мест общего пользования                          8869,7 кв</w:t>
      </w:r>
      <w:proofErr w:type="gramStart"/>
      <w:r w:rsidRPr="00655F3A">
        <w:rPr>
          <w:rFonts w:ascii="Times New Roman" w:hAnsi="Times New Roman" w:cs="Times New Roman"/>
        </w:rPr>
        <w:t>.м</w:t>
      </w:r>
      <w:proofErr w:type="gramEnd"/>
    </w:p>
    <w:p w:rsidR="00A6057E" w:rsidRPr="00655F3A" w:rsidRDefault="00A6057E" w:rsidP="00A605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5F3A">
        <w:rPr>
          <w:rFonts w:ascii="Times New Roman" w:hAnsi="Times New Roman" w:cs="Times New Roman"/>
          <w:sz w:val="24"/>
          <w:szCs w:val="24"/>
        </w:rPr>
        <w:t>Коммунальные услуги начисляются в соответствии с Постановлением правительства РФ № 354-р от 06.05.2011 г.</w:t>
      </w:r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55F3A">
        <w:rPr>
          <w:rFonts w:ascii="Times New Roman" w:hAnsi="Times New Roman" w:cs="Times New Roman"/>
          <w:b/>
          <w:sz w:val="24"/>
          <w:szCs w:val="24"/>
        </w:rPr>
        <w:t>Порядок и форма оплаты:</w:t>
      </w:r>
    </w:p>
    <w:p w:rsidR="00A6057E" w:rsidRPr="00655F3A" w:rsidRDefault="00A6057E" w:rsidP="00A605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5F3A">
        <w:rPr>
          <w:rFonts w:ascii="Times New Roman" w:hAnsi="Times New Roman" w:cs="Times New Roman"/>
          <w:sz w:val="24"/>
          <w:szCs w:val="24"/>
        </w:rPr>
        <w:t xml:space="preserve">Оплату квитанций необходимо произвести до 20 числа месяца, следующего за </w:t>
      </w:r>
      <w:proofErr w:type="gramStart"/>
      <w:r w:rsidRPr="00655F3A">
        <w:rPr>
          <w:rFonts w:ascii="Times New Roman" w:hAnsi="Times New Roman" w:cs="Times New Roman"/>
          <w:sz w:val="24"/>
          <w:szCs w:val="24"/>
        </w:rPr>
        <w:t>истекшим</w:t>
      </w:r>
      <w:proofErr w:type="gramEnd"/>
    </w:p>
    <w:p w:rsidR="00A6057E" w:rsidRPr="00655F3A" w:rsidRDefault="00A6057E" w:rsidP="00A605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5F3A">
        <w:rPr>
          <w:rFonts w:ascii="Times New Roman" w:hAnsi="Times New Roman" w:cs="Times New Roman"/>
          <w:sz w:val="24"/>
          <w:szCs w:val="24"/>
        </w:rPr>
        <w:t xml:space="preserve">Вы можете оплатить жилищно-коммунальные услуги: </w:t>
      </w:r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5F3A">
        <w:rPr>
          <w:rFonts w:ascii="Times New Roman" w:hAnsi="Times New Roman" w:cs="Times New Roman"/>
          <w:sz w:val="24"/>
          <w:szCs w:val="24"/>
        </w:rPr>
        <w:t>через сайт УК (</w:t>
      </w:r>
      <w:proofErr w:type="spellStart"/>
      <w:r w:rsidRPr="00655F3A">
        <w:rPr>
          <w:rFonts w:ascii="Times New Roman" w:hAnsi="Times New Roman" w:cs="Times New Roman"/>
          <w:sz w:val="24"/>
          <w:szCs w:val="24"/>
          <w:lang w:val="en-US"/>
        </w:rPr>
        <w:t>uksevzap</w:t>
      </w:r>
      <w:proofErr w:type="spellEnd"/>
      <w:r w:rsidRPr="00655F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55F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55F3A">
        <w:rPr>
          <w:rFonts w:ascii="Times New Roman" w:hAnsi="Times New Roman" w:cs="Times New Roman"/>
          <w:sz w:val="24"/>
          <w:szCs w:val="24"/>
        </w:rPr>
        <w:t>) в личном каб</w:t>
      </w:r>
      <w:r>
        <w:rPr>
          <w:rFonts w:ascii="Times New Roman" w:hAnsi="Times New Roman" w:cs="Times New Roman"/>
          <w:sz w:val="24"/>
          <w:szCs w:val="24"/>
        </w:rPr>
        <w:t>инете, комиссия составляет  1,8</w:t>
      </w:r>
      <w:r w:rsidRPr="00655F3A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5F3A">
        <w:rPr>
          <w:rFonts w:ascii="Times New Roman" w:hAnsi="Times New Roman" w:cs="Times New Roman"/>
          <w:sz w:val="24"/>
          <w:szCs w:val="24"/>
        </w:rPr>
        <w:t xml:space="preserve">через отделения ПАО Сбербанк (комиссия 3%) или  </w:t>
      </w:r>
      <w:proofErr w:type="spellStart"/>
      <w:r w:rsidRPr="00655F3A">
        <w:rPr>
          <w:rFonts w:ascii="Times New Roman" w:hAnsi="Times New Roman" w:cs="Times New Roman"/>
          <w:sz w:val="24"/>
          <w:szCs w:val="24"/>
        </w:rPr>
        <w:t>Сбербанк-онлайн</w:t>
      </w:r>
      <w:proofErr w:type="spellEnd"/>
      <w:r w:rsidRPr="00655F3A">
        <w:rPr>
          <w:rFonts w:ascii="Times New Roman" w:hAnsi="Times New Roman" w:cs="Times New Roman"/>
          <w:sz w:val="24"/>
          <w:szCs w:val="24"/>
        </w:rPr>
        <w:t>,  комиссия составляет 1%.</w:t>
      </w:r>
    </w:p>
    <w:p w:rsidR="00A6057E" w:rsidRPr="00655F3A" w:rsidRDefault="00A6057E" w:rsidP="00A605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5F3A">
        <w:rPr>
          <w:rFonts w:ascii="Times New Roman" w:hAnsi="Times New Roman" w:cs="Times New Roman"/>
          <w:sz w:val="24"/>
          <w:szCs w:val="24"/>
        </w:rPr>
        <w:t>В  отделениях прочих банков или через интернет системы данных банков, комиссия от 1% до 3%</w:t>
      </w:r>
    </w:p>
    <w:p w:rsidR="00A6057E" w:rsidRPr="00655F3A" w:rsidRDefault="00A6057E" w:rsidP="00A605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5F3A">
        <w:rPr>
          <w:rFonts w:ascii="Times New Roman" w:hAnsi="Times New Roman" w:cs="Times New Roman"/>
          <w:sz w:val="24"/>
          <w:szCs w:val="24"/>
        </w:rPr>
        <w:t>Показания счетчиков можно записать  в журнал</w:t>
      </w:r>
      <w:proofErr w:type="gramStart"/>
      <w:r w:rsidRPr="00655F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55F3A">
        <w:rPr>
          <w:rFonts w:ascii="Times New Roman" w:hAnsi="Times New Roman" w:cs="Times New Roman"/>
          <w:sz w:val="24"/>
          <w:szCs w:val="24"/>
        </w:rPr>
        <w:t xml:space="preserve"> расположенный в помещении диспетчерской ежемесячно с 20 по 30 числа или через личный кабинет на сайте УК (</w:t>
      </w:r>
      <w:proofErr w:type="spellStart"/>
      <w:r w:rsidRPr="00655F3A">
        <w:rPr>
          <w:rFonts w:ascii="Times New Roman" w:hAnsi="Times New Roman" w:cs="Times New Roman"/>
          <w:sz w:val="24"/>
          <w:szCs w:val="24"/>
          <w:lang w:val="en-US"/>
        </w:rPr>
        <w:t>uksevzap</w:t>
      </w:r>
      <w:proofErr w:type="spellEnd"/>
      <w:r w:rsidRPr="00655F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55F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55F3A">
        <w:rPr>
          <w:rFonts w:ascii="Times New Roman" w:hAnsi="Times New Roman" w:cs="Times New Roman"/>
          <w:sz w:val="24"/>
          <w:szCs w:val="24"/>
        </w:rPr>
        <w:t>)</w:t>
      </w:r>
    </w:p>
    <w:p w:rsidR="00A6057E" w:rsidRDefault="00A6057E" w:rsidP="00A6057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3928" cy="3710694"/>
            <wp:effectExtent l="19050" t="0" r="0" b="0"/>
            <wp:docPr id="2" name="Рисунок 1" descr="C:\_Документы\Артвикс\_УК Северо-Запад\IMG_20190402_232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Документы\Артвикс\_УК Северо-Запад\IMG_20190402_232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861" b="5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28" cy="371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57E" w:rsidRDefault="00A6057E" w:rsidP="00A6057E">
      <w:pPr>
        <w:spacing w:after="0"/>
      </w:pPr>
    </w:p>
    <w:p w:rsidR="004B4848" w:rsidRDefault="00A6057E"/>
    <w:sectPr w:rsidR="004B4848" w:rsidSect="0030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A046E"/>
    <w:multiLevelType w:val="hybridMultilevel"/>
    <w:tmpl w:val="608E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057E"/>
    <w:rsid w:val="003049B3"/>
    <w:rsid w:val="00541F77"/>
    <w:rsid w:val="00A01F93"/>
    <w:rsid w:val="00A6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romanenko</cp:lastModifiedBy>
  <cp:revision>1</cp:revision>
  <dcterms:created xsi:type="dcterms:W3CDTF">2019-04-09T09:43:00Z</dcterms:created>
  <dcterms:modified xsi:type="dcterms:W3CDTF">2019-04-09T09:44:00Z</dcterms:modified>
</cp:coreProperties>
</file>