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44" w:rsidRPr="00715088" w:rsidRDefault="009F1B44" w:rsidP="00715088">
      <w:pPr>
        <w:jc w:val="center"/>
        <w:rPr>
          <w:b/>
          <w:sz w:val="28"/>
        </w:rPr>
      </w:pPr>
      <w:r w:rsidRPr="00715088">
        <w:rPr>
          <w:b/>
          <w:sz w:val="28"/>
        </w:rPr>
        <w:t>Техническое задание на разработку отчета «Сводный отчет руководителя»</w:t>
      </w:r>
    </w:p>
    <w:p w:rsidR="009F1B44" w:rsidRDefault="009F1B44" w:rsidP="009F1B44">
      <w:pPr>
        <w:pStyle w:val="a3"/>
        <w:numPr>
          <w:ilvl w:val="0"/>
          <w:numId w:val="1"/>
        </w:numPr>
      </w:pPr>
      <w:r>
        <w:t>Конфигурация для разработки</w:t>
      </w:r>
      <w:r w:rsidRPr="009F1B44">
        <w:t xml:space="preserve">: </w:t>
      </w:r>
      <w:r>
        <w:t xml:space="preserve">Управление нашей фирмой 1.6 релиз </w:t>
      </w:r>
      <w:r w:rsidRPr="009F1B44">
        <w:t>1.6.16.178</w:t>
      </w:r>
    </w:p>
    <w:p w:rsidR="009F1B44" w:rsidRDefault="009F1B44" w:rsidP="009F1B44">
      <w:pPr>
        <w:pStyle w:val="a3"/>
        <w:numPr>
          <w:ilvl w:val="0"/>
          <w:numId w:val="1"/>
        </w:numPr>
      </w:pPr>
      <w:r>
        <w:t>Цель создания отчета</w:t>
      </w:r>
      <w:r w:rsidRPr="009F1B44">
        <w:t>:</w:t>
      </w:r>
      <w:r>
        <w:t xml:space="preserve"> получить сводную информацию по организации в удобной руководителю форме</w:t>
      </w:r>
    </w:p>
    <w:p w:rsidR="009F1B44" w:rsidRDefault="009F1B44" w:rsidP="009F1B44">
      <w:pPr>
        <w:pStyle w:val="a3"/>
        <w:numPr>
          <w:ilvl w:val="0"/>
          <w:numId w:val="1"/>
        </w:numPr>
      </w:pPr>
      <w:r>
        <w:t>Реквизиты настройки отчета</w:t>
      </w:r>
      <w:r>
        <w:rPr>
          <w:lang w:val="en-US"/>
        </w:rPr>
        <w:t>:</w:t>
      </w:r>
    </w:p>
    <w:p w:rsidR="009F1B44" w:rsidRDefault="009F1B44" w:rsidP="009F1B44">
      <w:pPr>
        <w:pStyle w:val="a3"/>
        <w:numPr>
          <w:ilvl w:val="1"/>
          <w:numId w:val="1"/>
        </w:numPr>
      </w:pPr>
      <w:r>
        <w:t>Период – выбор периода отчет осуществляется типовыми методами, применяемыми в конфигурации УНФ 1.6</w:t>
      </w:r>
    </w:p>
    <w:p w:rsidR="00684E02" w:rsidRDefault="00684E02" w:rsidP="009F1B44">
      <w:pPr>
        <w:pStyle w:val="a3"/>
        <w:numPr>
          <w:ilvl w:val="1"/>
          <w:numId w:val="1"/>
        </w:numPr>
      </w:pPr>
      <w:r>
        <w:t xml:space="preserve">Список выбранных поставщиков – список контрагентов для формирования пункта </w:t>
      </w:r>
      <w:r>
        <w:rPr>
          <w:lang w:val="en-US"/>
        </w:rPr>
        <w:t>f</w:t>
      </w:r>
      <w:r>
        <w:t xml:space="preserve"> данного отчета.</w:t>
      </w:r>
    </w:p>
    <w:p w:rsidR="00715088" w:rsidRDefault="00715088" w:rsidP="009F1B44">
      <w:pPr>
        <w:pStyle w:val="a3"/>
        <w:numPr>
          <w:ilvl w:val="1"/>
          <w:numId w:val="1"/>
        </w:numPr>
      </w:pPr>
      <w:r>
        <w:t>Статья движения денежных средств 1</w:t>
      </w:r>
    </w:p>
    <w:p w:rsidR="00715088" w:rsidRDefault="00715088" w:rsidP="009F1B44">
      <w:pPr>
        <w:pStyle w:val="a3"/>
        <w:numPr>
          <w:ilvl w:val="1"/>
          <w:numId w:val="1"/>
        </w:numPr>
      </w:pPr>
      <w:r>
        <w:t>Статья движения денежных средств 2</w:t>
      </w:r>
    </w:p>
    <w:p w:rsidR="0080420E" w:rsidRDefault="0080420E" w:rsidP="0080420E">
      <w:pPr>
        <w:ind w:left="360"/>
      </w:pPr>
      <w:r>
        <w:t>При закрытии отчета должны сохраняться последние выбранные пользователем настройки реквизитов</w:t>
      </w:r>
    </w:p>
    <w:p w:rsidR="0080420E" w:rsidRDefault="0080420E" w:rsidP="0080420E">
      <w:pPr>
        <w:ind w:left="360"/>
      </w:pPr>
      <w:r>
        <w:t>При открытии отчета должны считываться последние выбранные пользователем настройки реквизитов</w:t>
      </w:r>
      <w:bookmarkStart w:id="0" w:name="_GoBack"/>
      <w:bookmarkEnd w:id="0"/>
    </w:p>
    <w:p w:rsidR="009F1B44" w:rsidRDefault="009F1B44" w:rsidP="009F1B44">
      <w:pPr>
        <w:pStyle w:val="a3"/>
        <w:numPr>
          <w:ilvl w:val="0"/>
          <w:numId w:val="1"/>
        </w:numPr>
      </w:pPr>
      <w:r>
        <w:t>Расшифровка выводимых данных в отчет</w:t>
      </w:r>
      <w:r w:rsidRPr="009F1B44">
        <w:t>:</w:t>
      </w:r>
    </w:p>
    <w:p w:rsidR="00684E02" w:rsidRPr="0080420E" w:rsidRDefault="00684E02" w:rsidP="00684E02">
      <w:pPr>
        <w:ind w:left="1416"/>
        <w:rPr>
          <w:b/>
        </w:rPr>
      </w:pPr>
      <w:r w:rsidRPr="0080420E">
        <w:rPr>
          <w:b/>
        </w:rPr>
        <w:t>Активы</w:t>
      </w:r>
    </w:p>
    <w:p w:rsidR="009F1B44" w:rsidRDefault="009F1B44" w:rsidP="009F1B44">
      <w:pPr>
        <w:pStyle w:val="a3"/>
        <w:numPr>
          <w:ilvl w:val="1"/>
          <w:numId w:val="1"/>
        </w:numPr>
      </w:pPr>
      <w:r>
        <w:t>Себестоимость товаров на складах – Итог по сумме по регистру «Запасы и затраты» на конец периода</w:t>
      </w:r>
      <w:r w:rsidR="0054425F">
        <w:t xml:space="preserve"> с отбором по структурным единицам с видом «Склад»</w:t>
      </w:r>
      <w:r>
        <w:t xml:space="preserve">. Проверяется отчетом «Запасы (себестоимость остатков)» </w:t>
      </w:r>
      <w:r w:rsidR="0054425F">
        <w:t>итого по складу</w:t>
      </w:r>
      <w:r>
        <w:t>.</w:t>
      </w:r>
    </w:p>
    <w:p w:rsidR="0054425F" w:rsidRDefault="0054425F" w:rsidP="0054425F">
      <w:pPr>
        <w:pStyle w:val="a3"/>
        <w:ind w:left="1440"/>
      </w:pPr>
      <w:r>
        <w:t>Остатки вывести с указанием Склада и остатка + ИТОГО по складам</w:t>
      </w:r>
    </w:p>
    <w:p w:rsidR="009F1B44" w:rsidRDefault="009F1B44" w:rsidP="009F1B44">
      <w:pPr>
        <w:pStyle w:val="a3"/>
        <w:numPr>
          <w:ilvl w:val="1"/>
          <w:numId w:val="1"/>
        </w:numPr>
      </w:pPr>
      <w:r>
        <w:t xml:space="preserve">Себестоимость товаров, переданных на комиссию - </w:t>
      </w:r>
      <w:r w:rsidR="0054425F">
        <w:t>Итог по сумме по регистру «Запасы и затраты» на конец периода с отбором по структурным единицам с видом «Контрагент». Проверяется отчетом «Запасы (себестоимость остатков)» итого по структурной единице. Остатки вывести с указанием Комиссионера + Итог по всем комиссионерам.</w:t>
      </w:r>
    </w:p>
    <w:p w:rsidR="0054425F" w:rsidRDefault="0054425F" w:rsidP="009F1B44">
      <w:pPr>
        <w:pStyle w:val="a3"/>
        <w:numPr>
          <w:ilvl w:val="1"/>
          <w:numId w:val="1"/>
        </w:numPr>
      </w:pPr>
      <w:r>
        <w:t>Остаток денежных средств раздельно наличных и безналичных – Остаток на конец периода по регистру накопления «Денежные средства» в разрезе Типа денежных средств (Наличные, Безналичные) и Банковского счета (кассы). Проверяется отчетом «Остатки денег».</w:t>
      </w:r>
    </w:p>
    <w:p w:rsidR="00684E02" w:rsidRPr="0080420E" w:rsidRDefault="00715088" w:rsidP="00684E02">
      <w:pPr>
        <w:ind w:left="1416"/>
        <w:rPr>
          <w:b/>
        </w:rPr>
      </w:pPr>
      <w:r w:rsidRPr="0080420E">
        <w:rPr>
          <w:b/>
        </w:rPr>
        <w:t>Долги</w:t>
      </w:r>
    </w:p>
    <w:p w:rsidR="0054425F" w:rsidRDefault="0054425F" w:rsidP="009F1B44">
      <w:pPr>
        <w:pStyle w:val="a3"/>
        <w:numPr>
          <w:ilvl w:val="1"/>
          <w:numId w:val="1"/>
        </w:numPr>
      </w:pPr>
      <w:r>
        <w:t xml:space="preserve">Задолженность клиентов – остаток на конец периода по регистру </w:t>
      </w:r>
      <w:r w:rsidR="00C34BB7">
        <w:t>«Расчеты с покупателями» Тип расчетов «Долг», вывод итоговой суммы. Проверяется отчетом «</w:t>
      </w:r>
      <w:r w:rsidR="00684E02">
        <w:t>Расчеты с покупателями», конечный остаток по колонке «Задолженность».</w:t>
      </w:r>
    </w:p>
    <w:p w:rsidR="00684E02" w:rsidRDefault="00684E02" w:rsidP="009F1B44">
      <w:pPr>
        <w:pStyle w:val="a3"/>
        <w:numPr>
          <w:ilvl w:val="1"/>
          <w:numId w:val="1"/>
        </w:numPr>
      </w:pPr>
      <w:r>
        <w:t>Задолженность перед поставщиками – остаток на конец периода по регистр «Расчеты с поставщиками», тип расчетов «Долг», вывод итоговой суммы. Проверяется отчетом «Расчеты с поставщиками», конечный остаток по колонке «Задолженность».</w:t>
      </w:r>
    </w:p>
    <w:p w:rsidR="00684E02" w:rsidRDefault="00684E02" w:rsidP="009F1B44">
      <w:pPr>
        <w:pStyle w:val="a3"/>
        <w:numPr>
          <w:ilvl w:val="1"/>
          <w:numId w:val="1"/>
        </w:numPr>
      </w:pPr>
      <w:r>
        <w:t>Предоплата выбранным поставщикам – остаток на конец периода по регистру «Расчеты с поставщиками», тип расчетов «Аванс» по выбранному в настройках списку поставщиков. Проверяется отчетом «Расчеты с поставщиками», конечный остаток по колонке «Предоплата».</w:t>
      </w:r>
    </w:p>
    <w:p w:rsidR="00715088" w:rsidRPr="0080420E" w:rsidRDefault="00715088" w:rsidP="00715088">
      <w:pPr>
        <w:ind w:left="1416"/>
        <w:rPr>
          <w:b/>
        </w:rPr>
      </w:pPr>
      <w:r w:rsidRPr="0080420E">
        <w:rPr>
          <w:b/>
        </w:rPr>
        <w:t>Расходы</w:t>
      </w:r>
    </w:p>
    <w:p w:rsidR="00684E02" w:rsidRDefault="00C8215E" w:rsidP="009F1B44">
      <w:pPr>
        <w:pStyle w:val="a3"/>
        <w:numPr>
          <w:ilvl w:val="1"/>
          <w:numId w:val="1"/>
        </w:numPr>
      </w:pPr>
      <w:r>
        <w:t xml:space="preserve">Расходы наличных – Оборот за период отчета по регистру </w:t>
      </w:r>
      <w:r w:rsidR="00225863">
        <w:t>«Денежные средства»</w:t>
      </w:r>
      <w:r w:rsidR="00715088">
        <w:t xml:space="preserve">, вид движения «Расход», тип денежных средств «Наличные», Аналитика – «Прочие расходы», «Коммерческие расходы», «Управленческие расходы», статья – не выбранные в </w:t>
      </w:r>
      <w:proofErr w:type="spellStart"/>
      <w:r w:rsidR="00715088">
        <w:t>п.п</w:t>
      </w:r>
      <w:proofErr w:type="spellEnd"/>
      <w:r w:rsidR="00715088">
        <w:t xml:space="preserve">. с и </w:t>
      </w:r>
      <w:r w:rsidR="00715088">
        <w:rPr>
          <w:lang w:val="en-US"/>
        </w:rPr>
        <w:t>d</w:t>
      </w:r>
      <w:r w:rsidR="00715088">
        <w:t xml:space="preserve"> реквизитов настройки.</w:t>
      </w:r>
    </w:p>
    <w:p w:rsidR="00715088" w:rsidRDefault="00715088" w:rsidP="009F1B44">
      <w:pPr>
        <w:pStyle w:val="a3"/>
        <w:numPr>
          <w:ilvl w:val="1"/>
          <w:numId w:val="1"/>
        </w:numPr>
      </w:pPr>
      <w:r>
        <w:t xml:space="preserve">Расходы безналичных - Оборот за период отчета по регистру «Денежные средства», вид движения «Расход», тип денежных средств «Безналичные», Аналитика – «Прочие расходы», «Коммерческие расходы», «Управленческие расходы», статья – не выбранные в </w:t>
      </w:r>
      <w:proofErr w:type="spellStart"/>
      <w:r>
        <w:t>п.п</w:t>
      </w:r>
      <w:proofErr w:type="spellEnd"/>
      <w:r>
        <w:t xml:space="preserve">. с и </w:t>
      </w:r>
      <w:r>
        <w:rPr>
          <w:lang w:val="en-US"/>
        </w:rPr>
        <w:t>d</w:t>
      </w:r>
      <w:r>
        <w:t xml:space="preserve"> реквизитов настройки.</w:t>
      </w:r>
    </w:p>
    <w:p w:rsidR="00715088" w:rsidRDefault="00715088" w:rsidP="009F1B44">
      <w:pPr>
        <w:pStyle w:val="a3"/>
        <w:numPr>
          <w:ilvl w:val="1"/>
          <w:numId w:val="1"/>
        </w:numPr>
      </w:pPr>
      <w:r>
        <w:lastRenderedPageBreak/>
        <w:t xml:space="preserve">Расходы по статье 1 - Оборот за период отчета по регистру «Денежные средства», вид движения «Расход», Аналитика – «Прочие расходы», «Коммерческие расходы», «Управленческие расходы», статья – выбранная в п. </w:t>
      </w:r>
      <w:proofErr w:type="gramStart"/>
      <w:r>
        <w:t>с  реквизитов</w:t>
      </w:r>
      <w:proofErr w:type="gramEnd"/>
      <w:r>
        <w:t xml:space="preserve"> настройки.</w:t>
      </w:r>
    </w:p>
    <w:p w:rsidR="00715088" w:rsidRPr="009F1B44" w:rsidRDefault="00715088" w:rsidP="00715088">
      <w:pPr>
        <w:pStyle w:val="a3"/>
        <w:numPr>
          <w:ilvl w:val="1"/>
          <w:numId w:val="1"/>
        </w:numPr>
      </w:pPr>
      <w:r>
        <w:t xml:space="preserve">Расходы по статье 2 - Оборот за период отчета по регистру «Денежные средства», вид движения «Расход», Аналитика – «Прочие расходы», «Коммерческие расходы», «Управленческие расходы», статья – выбранная в п. </w:t>
      </w:r>
      <w:proofErr w:type="gramStart"/>
      <w:r>
        <w:rPr>
          <w:lang w:val="en-US"/>
        </w:rPr>
        <w:t>d</w:t>
      </w:r>
      <w:r>
        <w:t xml:space="preserve">  реквизитов</w:t>
      </w:r>
      <w:proofErr w:type="gramEnd"/>
      <w:r>
        <w:t xml:space="preserve"> настройки.</w:t>
      </w:r>
    </w:p>
    <w:p w:rsidR="00715088" w:rsidRDefault="00715088" w:rsidP="00715088">
      <w:pPr>
        <w:pStyle w:val="a3"/>
        <w:ind w:left="1440"/>
      </w:pPr>
    </w:p>
    <w:p w:rsidR="0080420E" w:rsidRDefault="0080420E" w:rsidP="0080420E">
      <w:pPr>
        <w:pStyle w:val="a3"/>
        <w:numPr>
          <w:ilvl w:val="0"/>
          <w:numId w:val="1"/>
        </w:numPr>
      </w:pPr>
      <w:r>
        <w:t>Внешний вид отчета</w:t>
      </w:r>
      <w:r>
        <w:rPr>
          <w:lang w:val="en-US"/>
        </w:rPr>
        <w:t>:</w:t>
      </w:r>
    </w:p>
    <w:p w:rsidR="0080420E" w:rsidRDefault="0080420E" w:rsidP="0080420E">
      <w:pPr>
        <w:pStyle w:val="a3"/>
      </w:pPr>
    </w:p>
    <w:p w:rsidR="0080420E" w:rsidRPr="0080420E" w:rsidRDefault="0080420E" w:rsidP="0080420E">
      <w:pPr>
        <w:pStyle w:val="a3"/>
        <w:jc w:val="center"/>
        <w:rPr>
          <w:b/>
          <w:sz w:val="36"/>
        </w:rPr>
      </w:pPr>
      <w:r w:rsidRPr="0080420E">
        <w:rPr>
          <w:b/>
          <w:sz w:val="36"/>
        </w:rPr>
        <w:t>ОТЧЕТ РУКОВОДИТЕЛЯ за период с 01.01.2019 по 31.03</w:t>
      </w:r>
      <w:r>
        <w:rPr>
          <w:b/>
          <w:sz w:val="36"/>
        </w:rPr>
        <w:t>.</w:t>
      </w:r>
      <w:r w:rsidRPr="0080420E">
        <w:rPr>
          <w:b/>
          <w:sz w:val="36"/>
        </w:rPr>
        <w:t>2019</w:t>
      </w:r>
    </w:p>
    <w:p w:rsidR="0080420E" w:rsidRDefault="0080420E" w:rsidP="0080420E">
      <w:pPr>
        <w:pStyle w:val="a3"/>
      </w:pPr>
    </w:p>
    <w:p w:rsidR="0080420E" w:rsidRPr="0080420E" w:rsidRDefault="0080420E" w:rsidP="0080420E">
      <w:pPr>
        <w:pStyle w:val="a3"/>
        <w:rPr>
          <w:b/>
          <w:sz w:val="28"/>
          <w:u w:val="single"/>
        </w:rPr>
      </w:pPr>
      <w:r w:rsidRPr="0080420E">
        <w:rPr>
          <w:b/>
          <w:sz w:val="28"/>
          <w:u w:val="single"/>
        </w:rPr>
        <w:t>Активы</w:t>
      </w:r>
      <w:r w:rsidRPr="0080420E">
        <w:rPr>
          <w:b/>
          <w:sz w:val="28"/>
          <w:u w:val="single"/>
          <w:lang w:val="en-US"/>
        </w:rPr>
        <w:t>:</w:t>
      </w:r>
    </w:p>
    <w:p w:rsidR="0080420E" w:rsidRPr="0080420E" w:rsidRDefault="0080420E" w:rsidP="0080420E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251"/>
        <w:gridCol w:w="3142"/>
        <w:gridCol w:w="3224"/>
      </w:tblGrid>
      <w:tr w:rsidR="0080420E" w:rsidTr="0080420E">
        <w:tc>
          <w:tcPr>
            <w:tcW w:w="3251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</w:rPr>
            </w:pPr>
            <w:r w:rsidRPr="0080420E">
              <w:rPr>
                <w:b/>
              </w:rPr>
              <w:t>ТОВАРЫ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</w:p>
        </w:tc>
      </w:tr>
      <w:tr w:rsidR="0080420E" w:rsidTr="0080420E">
        <w:tc>
          <w:tcPr>
            <w:tcW w:w="3251" w:type="dxa"/>
          </w:tcPr>
          <w:p w:rsidR="0080420E" w:rsidRDefault="0080420E" w:rsidP="007330E0">
            <w:pPr>
              <w:pStyle w:val="a3"/>
              <w:ind w:left="0"/>
            </w:pPr>
            <w:r>
              <w:t>Остатки на складах</w:t>
            </w:r>
          </w:p>
        </w:tc>
        <w:tc>
          <w:tcPr>
            <w:tcW w:w="3142" w:type="dxa"/>
          </w:tcPr>
          <w:p w:rsid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7330E0">
            <w:pPr>
              <w:pStyle w:val="a3"/>
              <w:ind w:left="0"/>
            </w:pPr>
            <w:r>
              <w:t xml:space="preserve">2 560 000 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>Товары, переданные на комиссию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1 234 670 </w:t>
            </w:r>
          </w:p>
        </w:tc>
      </w:tr>
      <w:tr w:rsidR="0080420E" w:rsidRPr="0080420E" w:rsidTr="0080420E">
        <w:tc>
          <w:tcPr>
            <w:tcW w:w="3251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  <w:i/>
              </w:rPr>
            </w:pPr>
            <w:r w:rsidRPr="0080420E">
              <w:rPr>
                <w:b/>
                <w:i/>
              </w:rPr>
              <w:t>Итого товаров</w:t>
            </w:r>
          </w:p>
        </w:tc>
        <w:tc>
          <w:tcPr>
            <w:tcW w:w="3142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  <w:i/>
              </w:rPr>
            </w:pPr>
          </w:p>
        </w:tc>
        <w:tc>
          <w:tcPr>
            <w:tcW w:w="3224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  <w:i/>
              </w:rPr>
            </w:pPr>
            <w:r w:rsidRPr="0080420E">
              <w:rPr>
                <w:b/>
                <w:i/>
              </w:rPr>
              <w:t>3 734 670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</w:p>
        </w:tc>
      </w:tr>
      <w:tr w:rsidR="0080420E" w:rsidRPr="0080420E" w:rsidTr="0080420E">
        <w:tc>
          <w:tcPr>
            <w:tcW w:w="3251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ДЕНЬГИ</w:t>
            </w:r>
          </w:p>
        </w:tc>
        <w:tc>
          <w:tcPr>
            <w:tcW w:w="3142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</w:rPr>
            </w:pPr>
          </w:p>
        </w:tc>
        <w:tc>
          <w:tcPr>
            <w:tcW w:w="3224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</w:rPr>
            </w:pP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>Наличные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>230 000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    Касса 1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120 000 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    Касса 2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110 000 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>Безналичные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167 000 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    Р\с 1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>100 000</w:t>
            </w:r>
          </w:p>
        </w:tc>
      </w:tr>
      <w:tr w:rsidR="0080420E" w:rsidTr="0080420E">
        <w:tc>
          <w:tcPr>
            <w:tcW w:w="3251" w:type="dxa"/>
          </w:tcPr>
          <w:p w:rsidR="0080420E" w:rsidRDefault="0080420E" w:rsidP="0080420E">
            <w:pPr>
              <w:pStyle w:val="a3"/>
              <w:ind w:left="0"/>
            </w:pPr>
            <w:r>
              <w:t xml:space="preserve">    Р\с 2</w:t>
            </w:r>
          </w:p>
        </w:tc>
        <w:tc>
          <w:tcPr>
            <w:tcW w:w="3142" w:type="dxa"/>
          </w:tcPr>
          <w:p w:rsidR="0080420E" w:rsidRDefault="0080420E" w:rsidP="0080420E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Default="0080420E" w:rsidP="0080420E">
            <w:pPr>
              <w:pStyle w:val="a3"/>
              <w:ind w:left="0"/>
            </w:pPr>
            <w:r>
              <w:t>67 000</w:t>
            </w:r>
          </w:p>
        </w:tc>
      </w:tr>
      <w:tr w:rsidR="0080420E" w:rsidRPr="0080420E" w:rsidTr="0080420E">
        <w:tc>
          <w:tcPr>
            <w:tcW w:w="3251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  <w:i/>
              </w:rPr>
            </w:pPr>
            <w:r w:rsidRPr="0080420E">
              <w:rPr>
                <w:b/>
                <w:i/>
              </w:rPr>
              <w:t>Итого денежных средств</w:t>
            </w:r>
          </w:p>
        </w:tc>
        <w:tc>
          <w:tcPr>
            <w:tcW w:w="3142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  <w:i/>
              </w:rPr>
            </w:pPr>
          </w:p>
        </w:tc>
        <w:tc>
          <w:tcPr>
            <w:tcW w:w="3224" w:type="dxa"/>
          </w:tcPr>
          <w:p w:rsidR="0080420E" w:rsidRPr="0080420E" w:rsidRDefault="0080420E" w:rsidP="0080420E">
            <w:pPr>
              <w:pStyle w:val="a3"/>
              <w:ind w:left="0"/>
              <w:rPr>
                <w:b/>
                <w:i/>
              </w:rPr>
            </w:pPr>
            <w:r w:rsidRPr="0080420E">
              <w:rPr>
                <w:b/>
                <w:i/>
              </w:rPr>
              <w:t>397 000</w:t>
            </w:r>
          </w:p>
        </w:tc>
      </w:tr>
    </w:tbl>
    <w:p w:rsidR="0080420E" w:rsidRPr="0080420E" w:rsidRDefault="0080420E" w:rsidP="0080420E">
      <w:pPr>
        <w:pStyle w:val="a3"/>
      </w:pPr>
    </w:p>
    <w:p w:rsidR="0080420E" w:rsidRPr="0080420E" w:rsidRDefault="0080420E" w:rsidP="0080420E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>Долги</w:t>
      </w:r>
      <w:r w:rsidRPr="0080420E">
        <w:rPr>
          <w:b/>
          <w:sz w:val="28"/>
          <w:u w:val="single"/>
          <w:lang w:val="en-US"/>
        </w:rPr>
        <w:t>:</w:t>
      </w:r>
    </w:p>
    <w:p w:rsidR="0080420E" w:rsidRPr="0080420E" w:rsidRDefault="0080420E" w:rsidP="0080420E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251"/>
        <w:gridCol w:w="3142"/>
        <w:gridCol w:w="3224"/>
      </w:tblGrid>
      <w:tr w:rsidR="0080420E" w:rsidRPr="0080420E" w:rsidTr="007330E0">
        <w:tc>
          <w:tcPr>
            <w:tcW w:w="3251" w:type="dxa"/>
          </w:tcPr>
          <w:p w:rsidR="0080420E" w:rsidRPr="0080420E" w:rsidRDefault="0080420E" w:rsidP="007330E0">
            <w:pPr>
              <w:pStyle w:val="a3"/>
              <w:ind w:left="0"/>
            </w:pPr>
            <w:r w:rsidRPr="0080420E">
              <w:t>Задолженность клиентов</w:t>
            </w:r>
          </w:p>
        </w:tc>
        <w:tc>
          <w:tcPr>
            <w:tcW w:w="3142" w:type="dxa"/>
          </w:tcPr>
          <w:p w:rsidR="0080420E" w:rsidRP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 w:rsidRPr="0080420E">
              <w:rPr>
                <w:b/>
              </w:rPr>
              <w:t xml:space="preserve">256 000 </w:t>
            </w:r>
          </w:p>
        </w:tc>
      </w:tr>
      <w:tr w:rsidR="0080420E" w:rsidTr="007330E0">
        <w:tc>
          <w:tcPr>
            <w:tcW w:w="3251" w:type="dxa"/>
          </w:tcPr>
          <w:p w:rsidR="0080420E" w:rsidRDefault="0080420E" w:rsidP="007330E0">
            <w:pPr>
              <w:pStyle w:val="a3"/>
              <w:ind w:left="0"/>
            </w:pPr>
            <w:r>
              <w:t>Долг поставщикам</w:t>
            </w:r>
          </w:p>
        </w:tc>
        <w:tc>
          <w:tcPr>
            <w:tcW w:w="3142" w:type="dxa"/>
          </w:tcPr>
          <w:p w:rsid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 w:rsidRPr="0080420E">
              <w:rPr>
                <w:b/>
              </w:rPr>
              <w:t xml:space="preserve">1 230 000 </w:t>
            </w:r>
            <w:r w:rsidRPr="0080420E">
              <w:rPr>
                <w:b/>
              </w:rPr>
              <w:t xml:space="preserve"> </w:t>
            </w:r>
          </w:p>
        </w:tc>
      </w:tr>
      <w:tr w:rsidR="0080420E" w:rsidTr="007330E0">
        <w:tc>
          <w:tcPr>
            <w:tcW w:w="3251" w:type="dxa"/>
          </w:tcPr>
          <w:p w:rsidR="0080420E" w:rsidRDefault="0080420E" w:rsidP="007330E0">
            <w:pPr>
              <w:pStyle w:val="a3"/>
              <w:ind w:left="0"/>
            </w:pPr>
            <w:r>
              <w:t>Авансы МЗСА</w:t>
            </w:r>
          </w:p>
        </w:tc>
        <w:tc>
          <w:tcPr>
            <w:tcW w:w="3142" w:type="dxa"/>
          </w:tcPr>
          <w:p w:rsid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 w:rsidRPr="0080420E">
              <w:rPr>
                <w:b/>
              </w:rPr>
              <w:t>234 000</w:t>
            </w:r>
            <w:r w:rsidRPr="0080420E">
              <w:rPr>
                <w:b/>
              </w:rPr>
              <w:t xml:space="preserve"> </w:t>
            </w:r>
          </w:p>
        </w:tc>
      </w:tr>
    </w:tbl>
    <w:p w:rsidR="0080420E" w:rsidRPr="0080420E" w:rsidRDefault="0080420E" w:rsidP="0080420E">
      <w:pPr>
        <w:pStyle w:val="a3"/>
      </w:pPr>
    </w:p>
    <w:p w:rsidR="0080420E" w:rsidRDefault="0080420E" w:rsidP="00715088">
      <w:pPr>
        <w:pStyle w:val="a3"/>
        <w:ind w:left="1440"/>
      </w:pPr>
    </w:p>
    <w:p w:rsidR="0080420E" w:rsidRPr="0080420E" w:rsidRDefault="0080420E" w:rsidP="0080420E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>Расходы</w:t>
      </w:r>
      <w:r w:rsidRPr="0080420E">
        <w:rPr>
          <w:b/>
          <w:sz w:val="28"/>
          <w:u w:val="single"/>
          <w:lang w:val="en-US"/>
        </w:rPr>
        <w:t>:</w:t>
      </w:r>
    </w:p>
    <w:p w:rsidR="0080420E" w:rsidRPr="0080420E" w:rsidRDefault="0080420E" w:rsidP="0080420E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251"/>
        <w:gridCol w:w="3142"/>
        <w:gridCol w:w="3224"/>
      </w:tblGrid>
      <w:tr w:rsidR="0080420E" w:rsidRPr="0080420E" w:rsidTr="007330E0">
        <w:tc>
          <w:tcPr>
            <w:tcW w:w="3251" w:type="dxa"/>
          </w:tcPr>
          <w:p w:rsidR="0080420E" w:rsidRPr="0080420E" w:rsidRDefault="0080420E" w:rsidP="007330E0">
            <w:pPr>
              <w:pStyle w:val="a3"/>
              <w:ind w:left="0"/>
            </w:pPr>
            <w:r>
              <w:t>Расходы наличных</w:t>
            </w:r>
          </w:p>
        </w:tc>
        <w:tc>
          <w:tcPr>
            <w:tcW w:w="3142" w:type="dxa"/>
          </w:tcPr>
          <w:p w:rsidR="0080420E" w:rsidRP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123</w:t>
            </w:r>
            <w:r w:rsidRPr="0080420E">
              <w:rPr>
                <w:b/>
              </w:rPr>
              <w:t> 000</w:t>
            </w:r>
          </w:p>
        </w:tc>
      </w:tr>
      <w:tr w:rsidR="0080420E" w:rsidTr="007330E0">
        <w:tc>
          <w:tcPr>
            <w:tcW w:w="3251" w:type="dxa"/>
          </w:tcPr>
          <w:p w:rsidR="0080420E" w:rsidRDefault="0080420E" w:rsidP="007330E0">
            <w:pPr>
              <w:pStyle w:val="a3"/>
              <w:ind w:left="0"/>
            </w:pPr>
            <w:r>
              <w:t>Расходы безналом</w:t>
            </w:r>
          </w:p>
        </w:tc>
        <w:tc>
          <w:tcPr>
            <w:tcW w:w="3142" w:type="dxa"/>
          </w:tcPr>
          <w:p w:rsid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67</w:t>
            </w:r>
            <w:r w:rsidRPr="0080420E">
              <w:rPr>
                <w:b/>
              </w:rPr>
              <w:t> 000</w:t>
            </w:r>
          </w:p>
        </w:tc>
      </w:tr>
      <w:tr w:rsidR="0080420E" w:rsidTr="007330E0">
        <w:tc>
          <w:tcPr>
            <w:tcW w:w="3251" w:type="dxa"/>
          </w:tcPr>
          <w:p w:rsidR="0080420E" w:rsidRDefault="0080420E" w:rsidP="007330E0">
            <w:pPr>
              <w:pStyle w:val="a3"/>
              <w:ind w:left="0"/>
            </w:pPr>
            <w:r>
              <w:t>Передано 1</w:t>
            </w:r>
          </w:p>
        </w:tc>
        <w:tc>
          <w:tcPr>
            <w:tcW w:w="3142" w:type="dxa"/>
          </w:tcPr>
          <w:p w:rsid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 w:rsidRPr="0080420E">
              <w:rPr>
                <w:b/>
              </w:rPr>
              <w:t>234 000</w:t>
            </w:r>
          </w:p>
        </w:tc>
      </w:tr>
      <w:tr w:rsidR="0080420E" w:rsidTr="007330E0">
        <w:tc>
          <w:tcPr>
            <w:tcW w:w="3251" w:type="dxa"/>
          </w:tcPr>
          <w:p w:rsidR="0080420E" w:rsidRDefault="0080420E" w:rsidP="007330E0">
            <w:pPr>
              <w:pStyle w:val="a3"/>
              <w:ind w:left="0"/>
            </w:pPr>
            <w:r>
              <w:t>Передано 2</w:t>
            </w:r>
          </w:p>
        </w:tc>
        <w:tc>
          <w:tcPr>
            <w:tcW w:w="3142" w:type="dxa"/>
          </w:tcPr>
          <w:p w:rsidR="0080420E" w:rsidRDefault="0080420E" w:rsidP="007330E0">
            <w:pPr>
              <w:pStyle w:val="a3"/>
              <w:ind w:left="0"/>
            </w:pPr>
          </w:p>
        </w:tc>
        <w:tc>
          <w:tcPr>
            <w:tcW w:w="3224" w:type="dxa"/>
          </w:tcPr>
          <w:p w:rsidR="0080420E" w:rsidRPr="0080420E" w:rsidRDefault="0080420E" w:rsidP="007330E0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286 000</w:t>
            </w:r>
          </w:p>
        </w:tc>
      </w:tr>
    </w:tbl>
    <w:p w:rsidR="0080420E" w:rsidRPr="0080420E" w:rsidRDefault="0080420E" w:rsidP="0080420E">
      <w:pPr>
        <w:pStyle w:val="a3"/>
      </w:pPr>
    </w:p>
    <w:p w:rsidR="0080420E" w:rsidRPr="009F1B44" w:rsidRDefault="0080420E" w:rsidP="00715088">
      <w:pPr>
        <w:pStyle w:val="a3"/>
        <w:ind w:left="1440"/>
      </w:pPr>
    </w:p>
    <w:sectPr w:rsidR="0080420E" w:rsidRPr="009F1B44" w:rsidSect="0080420E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B60B9"/>
    <w:multiLevelType w:val="hybridMultilevel"/>
    <w:tmpl w:val="CFBAB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44"/>
    <w:rsid w:val="00225863"/>
    <w:rsid w:val="0054425F"/>
    <w:rsid w:val="00684E02"/>
    <w:rsid w:val="00715088"/>
    <w:rsid w:val="0080420E"/>
    <w:rsid w:val="009F1B44"/>
    <w:rsid w:val="00C34BB7"/>
    <w:rsid w:val="00C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9CC"/>
  <w15:chartTrackingRefBased/>
  <w15:docId w15:val="{7FFD75E2-A829-4FAB-AF1D-B6D441B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44"/>
    <w:pPr>
      <w:ind w:left="720"/>
      <w:contextualSpacing/>
    </w:pPr>
  </w:style>
  <w:style w:type="table" w:styleId="a4">
    <w:name w:val="Table Grid"/>
    <w:basedOn w:val="a1"/>
    <w:uiPriority w:val="39"/>
    <w:rsid w:val="0080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Velker Vadim</dc:creator>
  <cp:keywords/>
  <dc:description/>
  <cp:lastModifiedBy>Velker Vadim</cp:lastModifiedBy>
  <cp:revision>2</cp:revision>
  <dcterms:created xsi:type="dcterms:W3CDTF">2019-03-14T07:46:00Z</dcterms:created>
  <dcterms:modified xsi:type="dcterms:W3CDTF">2019-03-14T10:29:00Z</dcterms:modified>
</cp:coreProperties>
</file>