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EC" w:rsidRPr="009F75EC" w:rsidRDefault="009F75EC" w:rsidP="009F75EC">
      <w:pPr>
        <w:rPr>
          <w:sz w:val="28"/>
        </w:rPr>
      </w:pPr>
      <w:r w:rsidRPr="009F75EC">
        <w:rPr>
          <w:sz w:val="28"/>
        </w:rPr>
        <w:t xml:space="preserve">Имеются правила обмена по выгрузке документов отражения зарплаты в бухучете и ведомости по </w:t>
      </w:r>
      <w:proofErr w:type="spellStart"/>
      <w:r w:rsidRPr="009F75EC">
        <w:rPr>
          <w:sz w:val="28"/>
        </w:rPr>
        <w:t>вылптае</w:t>
      </w:r>
      <w:proofErr w:type="spellEnd"/>
      <w:r w:rsidRPr="009F75EC">
        <w:rPr>
          <w:sz w:val="28"/>
        </w:rPr>
        <w:t xml:space="preserve"> ЗП для конвертации 2.</w:t>
      </w:r>
    </w:p>
    <w:p w:rsidR="00FC416B" w:rsidRDefault="009F75EC" w:rsidP="009F75EC">
      <w:pPr>
        <w:rPr>
          <w:sz w:val="28"/>
        </w:rPr>
      </w:pPr>
      <w:r w:rsidRPr="009F75EC">
        <w:rPr>
          <w:sz w:val="28"/>
        </w:rPr>
        <w:t>Конфигурации ЗУП 3.1.6.5, БП 2.0.66.49. Правила рабочие</w:t>
      </w:r>
      <w:r w:rsidR="00FC416B">
        <w:rPr>
          <w:sz w:val="28"/>
        </w:rPr>
        <w:t xml:space="preserve">, документ отражения в БП </w:t>
      </w:r>
      <w:bookmarkStart w:id="0" w:name="_GoBack"/>
      <w:bookmarkEnd w:id="0"/>
      <w:r w:rsidR="00FC416B">
        <w:rPr>
          <w:sz w:val="28"/>
        </w:rPr>
        <w:t xml:space="preserve">создается. </w:t>
      </w:r>
    </w:p>
    <w:p w:rsidR="009F75EC" w:rsidRPr="009F75EC" w:rsidRDefault="00FC416B" w:rsidP="009F75EC">
      <w:pPr>
        <w:rPr>
          <w:sz w:val="28"/>
        </w:rPr>
      </w:pPr>
      <w:r>
        <w:rPr>
          <w:sz w:val="28"/>
        </w:rPr>
        <w:t>Необходимо внести следующие изменения,  доработки.</w:t>
      </w:r>
    </w:p>
    <w:p w:rsidR="009F75EC" w:rsidRPr="009F75EC" w:rsidRDefault="009F75EC" w:rsidP="009F75EC">
      <w:pPr>
        <w:rPr>
          <w:sz w:val="28"/>
        </w:rPr>
      </w:pPr>
      <w:r w:rsidRPr="009F75EC">
        <w:rPr>
          <w:sz w:val="28"/>
        </w:rPr>
        <w:t>1. По проводкам 96 --  70 необходимо заполнять подразделение, субконто (Оценочные обязательства по вознаграждения</w:t>
      </w:r>
      <w:proofErr w:type="gramStart"/>
      <w:r w:rsidRPr="009F75EC">
        <w:rPr>
          <w:sz w:val="28"/>
        </w:rPr>
        <w:t>м(</w:t>
      </w:r>
      <w:proofErr w:type="gramEnd"/>
      <w:r w:rsidRPr="009F75EC">
        <w:rPr>
          <w:sz w:val="28"/>
        </w:rPr>
        <w:t>резерв))</w:t>
      </w:r>
    </w:p>
    <w:p w:rsidR="009F75EC" w:rsidRDefault="009F75EC" w:rsidP="009F75EC">
      <w:pPr>
        <w:rPr>
          <w:b/>
        </w:rPr>
      </w:pPr>
      <w:r w:rsidRPr="009F75EC">
        <w:rPr>
          <w:b/>
        </w:rPr>
        <w:t>Сейчас так</w:t>
      </w:r>
    </w:p>
    <w:p w:rsidR="009F75EC" w:rsidRPr="009F75EC" w:rsidRDefault="009F75EC" w:rsidP="009F75EC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24D6C3B3" wp14:editId="2B7D4C88">
            <wp:extent cx="5940425" cy="20392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5EC" w:rsidRDefault="009F75EC" w:rsidP="009F75EC">
      <w:pPr>
        <w:rPr>
          <w:b/>
        </w:rPr>
      </w:pPr>
      <w:r w:rsidRPr="009F75EC">
        <w:rPr>
          <w:b/>
        </w:rPr>
        <w:t>Нужно так</w:t>
      </w:r>
    </w:p>
    <w:p w:rsidR="009F75EC" w:rsidRPr="009F75EC" w:rsidRDefault="009F75EC" w:rsidP="009F75EC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33BF6F2B" wp14:editId="770AF885">
            <wp:extent cx="5940425" cy="2050241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5EC" w:rsidRDefault="009F75EC" w:rsidP="009F75EC"/>
    <w:p w:rsidR="009F75EC" w:rsidRDefault="009F75EC">
      <w:r>
        <w:br w:type="page"/>
      </w:r>
    </w:p>
    <w:p w:rsidR="009F75EC" w:rsidRPr="009F75EC" w:rsidRDefault="009F75EC" w:rsidP="009F75EC">
      <w:pPr>
        <w:rPr>
          <w:sz w:val="28"/>
        </w:rPr>
      </w:pPr>
      <w:r w:rsidRPr="009F75EC">
        <w:rPr>
          <w:sz w:val="28"/>
        </w:rPr>
        <w:lastRenderedPageBreak/>
        <w:t xml:space="preserve">2. Проводки 20.01 --  96 необходимо разбивать на две проводки по субконто </w:t>
      </w:r>
    </w:p>
    <w:p w:rsidR="009F75EC" w:rsidRPr="009F75EC" w:rsidRDefault="009F75EC" w:rsidP="009F75EC">
      <w:pPr>
        <w:pStyle w:val="a5"/>
        <w:numPr>
          <w:ilvl w:val="0"/>
          <w:numId w:val="1"/>
        </w:numPr>
        <w:rPr>
          <w:sz w:val="28"/>
        </w:rPr>
      </w:pPr>
      <w:r w:rsidRPr="009F75EC">
        <w:rPr>
          <w:sz w:val="28"/>
        </w:rPr>
        <w:t>Оценочные обязательства по вознаграждениям</w:t>
      </w:r>
      <w:r w:rsidR="005434FB">
        <w:rPr>
          <w:sz w:val="28"/>
        </w:rPr>
        <w:t xml:space="preserve"> </w:t>
      </w:r>
      <w:r w:rsidRPr="009F75EC">
        <w:rPr>
          <w:sz w:val="28"/>
        </w:rPr>
        <w:t xml:space="preserve">(резерв), </w:t>
      </w:r>
    </w:p>
    <w:p w:rsidR="009F75EC" w:rsidRPr="009F75EC" w:rsidRDefault="009F75EC" w:rsidP="009F75EC">
      <w:pPr>
        <w:pStyle w:val="a5"/>
        <w:numPr>
          <w:ilvl w:val="0"/>
          <w:numId w:val="1"/>
        </w:numPr>
        <w:rPr>
          <w:sz w:val="28"/>
        </w:rPr>
      </w:pPr>
      <w:r w:rsidRPr="009F75EC">
        <w:rPr>
          <w:sz w:val="28"/>
        </w:rPr>
        <w:t xml:space="preserve">Оценочные обязательства по страховым взносам. </w:t>
      </w:r>
    </w:p>
    <w:p w:rsidR="00EC0F53" w:rsidRPr="009F75EC" w:rsidRDefault="009F75EC" w:rsidP="009F75EC">
      <w:pPr>
        <w:rPr>
          <w:sz w:val="28"/>
        </w:rPr>
      </w:pPr>
      <w:r>
        <w:rPr>
          <w:sz w:val="28"/>
        </w:rPr>
        <w:t>Сейчас суммирую</w:t>
      </w:r>
      <w:r w:rsidRPr="009F75EC">
        <w:rPr>
          <w:sz w:val="28"/>
        </w:rPr>
        <w:t>тся</w:t>
      </w:r>
      <w:r>
        <w:rPr>
          <w:sz w:val="28"/>
        </w:rPr>
        <w:t xml:space="preserve">, одно субконто </w:t>
      </w:r>
    </w:p>
    <w:p w:rsidR="009F75EC" w:rsidRPr="009F75EC" w:rsidRDefault="009F75EC" w:rsidP="009F75EC">
      <w:pPr>
        <w:rPr>
          <w:b/>
        </w:rPr>
      </w:pPr>
      <w:r w:rsidRPr="009F75EC">
        <w:rPr>
          <w:b/>
        </w:rPr>
        <w:t>Сейчас так</w:t>
      </w:r>
    </w:p>
    <w:p w:rsidR="009F75EC" w:rsidRDefault="009F75EC" w:rsidP="009F75EC">
      <w:r>
        <w:rPr>
          <w:noProof/>
          <w:lang w:eastAsia="ru-RU"/>
        </w:rPr>
        <w:drawing>
          <wp:inline distT="0" distB="0" distL="0" distR="0" wp14:anchorId="5C7C4611" wp14:editId="434EDF97">
            <wp:extent cx="5940425" cy="927023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5EC" w:rsidRPr="009F75EC" w:rsidRDefault="009F75EC" w:rsidP="009F75EC">
      <w:pPr>
        <w:rPr>
          <w:b/>
        </w:rPr>
      </w:pPr>
      <w:r w:rsidRPr="009F75EC">
        <w:rPr>
          <w:b/>
        </w:rPr>
        <w:t>Нужно так</w:t>
      </w:r>
    </w:p>
    <w:p w:rsidR="009F75EC" w:rsidRDefault="009F75EC" w:rsidP="009F75EC">
      <w:r>
        <w:rPr>
          <w:noProof/>
          <w:lang w:eastAsia="ru-RU"/>
        </w:rPr>
        <w:drawing>
          <wp:inline distT="0" distB="0" distL="0" distR="0" wp14:anchorId="5129ADE9" wp14:editId="470192FE">
            <wp:extent cx="5940425" cy="1419350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65" w:rsidRDefault="007F7565" w:rsidP="009F75EC"/>
    <w:p w:rsidR="007F7565" w:rsidRDefault="007F7565" w:rsidP="009F75EC">
      <w:r>
        <w:t>3. По проводкам 20 – 70 необходимо заполнять подразделение ДТ. Связь между физлицом и подразделением хранится в отдельном регистре сведений</w:t>
      </w:r>
    </w:p>
    <w:p w:rsidR="007F7565" w:rsidRDefault="007F7565" w:rsidP="009F75EC">
      <w:r>
        <w:rPr>
          <w:noProof/>
          <w:lang w:eastAsia="ru-RU"/>
        </w:rPr>
        <w:drawing>
          <wp:inline distT="0" distB="0" distL="0" distR="0" wp14:anchorId="59EB3D39" wp14:editId="45D9BB72">
            <wp:extent cx="5940425" cy="132247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65" w:rsidRDefault="007F7565" w:rsidP="009F75EC">
      <w:r>
        <w:t xml:space="preserve">4. При загрузке из ЗУП создаются дубликаты </w:t>
      </w:r>
      <w:r w:rsidR="00334016">
        <w:t xml:space="preserve">по некоторым </w:t>
      </w:r>
      <w:r>
        <w:t>физлиц</w:t>
      </w:r>
      <w:r w:rsidR="00334016">
        <w:t>ам</w:t>
      </w:r>
      <w:r>
        <w:t xml:space="preserve">. Необходимо не допускать этого. Поиск и подбор по ИНН. Если не </w:t>
      </w:r>
      <w:proofErr w:type="gramStart"/>
      <w:r>
        <w:t>найден</w:t>
      </w:r>
      <w:proofErr w:type="gramEnd"/>
      <w:r w:rsidR="0073727C">
        <w:t>,</w:t>
      </w:r>
      <w:r>
        <w:t xml:space="preserve"> оставлять ячейку с субконто пустой.</w:t>
      </w:r>
    </w:p>
    <w:p w:rsidR="007F7565" w:rsidRDefault="007F7565" w:rsidP="009F75EC">
      <w:r>
        <w:t>5. Не заполняются данные по одной из проводок</w:t>
      </w:r>
    </w:p>
    <w:p w:rsidR="007F7565" w:rsidRPr="009F75EC" w:rsidRDefault="007F7565" w:rsidP="007F7565">
      <w:pPr>
        <w:rPr>
          <w:b/>
        </w:rPr>
      </w:pPr>
      <w:r w:rsidRPr="009F75EC">
        <w:rPr>
          <w:b/>
        </w:rPr>
        <w:t>Сейчас так</w:t>
      </w:r>
    </w:p>
    <w:p w:rsidR="007F7565" w:rsidRDefault="007F7565" w:rsidP="007F7565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B8A8660" wp14:editId="68E790EC">
            <wp:extent cx="5940425" cy="261798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7A" w:rsidRDefault="00EE017A" w:rsidP="007F7565">
      <w:pPr>
        <w:rPr>
          <w:b/>
        </w:rPr>
      </w:pPr>
    </w:p>
    <w:p w:rsidR="00EE017A" w:rsidRDefault="00EE017A" w:rsidP="007F7565">
      <w:pPr>
        <w:rPr>
          <w:b/>
        </w:rPr>
      </w:pPr>
    </w:p>
    <w:p w:rsidR="007F7565" w:rsidRPr="009F75EC" w:rsidRDefault="007F7565" w:rsidP="007F7565">
      <w:pPr>
        <w:rPr>
          <w:b/>
        </w:rPr>
      </w:pPr>
      <w:r w:rsidRPr="009F75EC">
        <w:rPr>
          <w:b/>
        </w:rPr>
        <w:lastRenderedPageBreak/>
        <w:t>Нужно так</w:t>
      </w:r>
    </w:p>
    <w:p w:rsidR="007F7565" w:rsidRDefault="007F7565" w:rsidP="009F75EC">
      <w:r>
        <w:rPr>
          <w:noProof/>
          <w:lang w:eastAsia="ru-RU"/>
        </w:rPr>
        <w:drawing>
          <wp:inline distT="0" distB="0" distL="0" distR="0" wp14:anchorId="148C35FE" wp14:editId="2C5FA014">
            <wp:extent cx="5940425" cy="378902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565" w:rsidRDefault="007F7565" w:rsidP="009F75EC">
      <w:r>
        <w:rPr>
          <w:noProof/>
          <w:lang w:eastAsia="ru-RU"/>
        </w:rPr>
        <w:drawing>
          <wp:inline distT="0" distB="0" distL="0" distR="0" wp14:anchorId="4962042A" wp14:editId="059E3EA6">
            <wp:extent cx="5940425" cy="364187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5EC" w:rsidRDefault="009F75EC" w:rsidP="009F75EC"/>
    <w:sectPr w:rsidR="009F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3E1E"/>
    <w:multiLevelType w:val="hybridMultilevel"/>
    <w:tmpl w:val="7FCE6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2A"/>
    <w:rsid w:val="000E3A54"/>
    <w:rsid w:val="00334016"/>
    <w:rsid w:val="005434FB"/>
    <w:rsid w:val="00715F2A"/>
    <w:rsid w:val="0073727C"/>
    <w:rsid w:val="007F7565"/>
    <w:rsid w:val="009F75EC"/>
    <w:rsid w:val="00EC0F53"/>
    <w:rsid w:val="00EE017A"/>
    <w:rsid w:val="00F6566E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5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Тарутин</dc:creator>
  <cp:lastModifiedBy>Алексей В. Тарутин</cp:lastModifiedBy>
  <cp:revision>10</cp:revision>
  <dcterms:created xsi:type="dcterms:W3CDTF">2018-04-04T12:56:00Z</dcterms:created>
  <dcterms:modified xsi:type="dcterms:W3CDTF">2018-04-05T07:03:00Z</dcterms:modified>
</cp:coreProperties>
</file>