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8" w:rsidRDefault="001302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268" w:rsidRDefault="00130268">
      <w:pPr>
        <w:pStyle w:val="ConsPlusNormal"/>
        <w:jc w:val="both"/>
        <w:outlineLvl w:val="0"/>
      </w:pPr>
    </w:p>
    <w:p w:rsidR="00130268" w:rsidRDefault="00130268">
      <w:pPr>
        <w:pStyle w:val="ConsPlusNormal"/>
        <w:jc w:val="right"/>
      </w:pPr>
      <w:r>
        <w:t xml:space="preserve">Бесплатно подписаться на обзоры на сайте </w:t>
      </w:r>
      <w:proofErr w:type="spellStart"/>
      <w:r>
        <w:t>КонсультантПлюс</w:t>
      </w:r>
      <w:proofErr w:type="spellEnd"/>
    </w:p>
    <w:p w:rsidR="00130268" w:rsidRDefault="00130268">
      <w:pPr>
        <w:pStyle w:val="ConsPlusNormal"/>
        <w:jc w:val="both"/>
      </w:pPr>
    </w:p>
    <w:p w:rsidR="00130268" w:rsidRDefault="00130268">
      <w:pPr>
        <w:pStyle w:val="ConsPlusTitle"/>
        <w:jc w:val="center"/>
      </w:pPr>
      <w:proofErr w:type="spellStart"/>
      <w:r>
        <w:t>КонсультантПлюс</w:t>
      </w:r>
      <w:proofErr w:type="spellEnd"/>
      <w:r>
        <w:t>: НОВОСТИ ДЛЯ БУХГАЛТЕРА</w:t>
      </w:r>
    </w:p>
    <w:p w:rsidR="00130268" w:rsidRDefault="00130268">
      <w:pPr>
        <w:pStyle w:val="ConsPlusTitle"/>
        <w:jc w:val="center"/>
      </w:pPr>
      <w:r>
        <w:t>с 18 по 22 декабря 2017 года</w:t>
      </w:r>
    </w:p>
    <w:p w:rsidR="00130268" w:rsidRDefault="00130268">
      <w:pPr>
        <w:pStyle w:val="ConsPlusNormal"/>
        <w:jc w:val="both"/>
      </w:pPr>
    </w:p>
    <w:p w:rsidR="00130268" w:rsidRDefault="00130268">
      <w:pPr>
        <w:pStyle w:val="ConsPlusNormal"/>
        <w:jc w:val="center"/>
      </w:pPr>
      <w:r>
        <w:t xml:space="preserve">(об информации, включаемой в обзоры, </w:t>
      </w:r>
      <w:proofErr w:type="gramStart"/>
      <w:r>
        <w:t>см</w:t>
      </w:r>
      <w:proofErr w:type="gramEnd"/>
      <w:r>
        <w:t xml:space="preserve">. </w:t>
      </w:r>
      <w:hyperlink w:anchor="P162" w:history="1">
        <w:r>
          <w:rPr>
            <w:color w:val="0000FF"/>
          </w:rPr>
          <w:t>&lt;*&gt;</w:t>
        </w:r>
      </w:hyperlink>
      <w:r>
        <w:t>)</w:t>
      </w:r>
    </w:p>
    <w:p w:rsidR="00130268" w:rsidRDefault="00130268">
      <w:pPr>
        <w:pStyle w:val="ConsPlusNormal"/>
        <w:jc w:val="both"/>
      </w:pPr>
    </w:p>
    <w:p w:rsidR="00130268" w:rsidRDefault="00130268">
      <w:pPr>
        <w:pStyle w:val="ConsPlusNormal"/>
        <w:ind w:firstLine="540"/>
        <w:jc w:val="both"/>
      </w:pPr>
      <w:r>
        <w:t>22.12.2017</w:t>
      </w:r>
    </w:p>
    <w:p w:rsidR="00130268" w:rsidRDefault="00130268">
      <w:pPr>
        <w:pStyle w:val="ConsPlusNormal"/>
        <w:spacing w:before="220"/>
        <w:ind w:firstLine="540"/>
        <w:jc w:val="both"/>
        <w:outlineLvl w:val="0"/>
      </w:pPr>
      <w:proofErr w:type="spellStart"/>
      <w:r>
        <w:rPr>
          <w:b/>
        </w:rPr>
        <w:t>Пилотный</w:t>
      </w:r>
      <w:proofErr w:type="spellEnd"/>
      <w:r>
        <w:rPr>
          <w:b/>
        </w:rPr>
        <w:t xml:space="preserve"> проект: с 29 декабря для оформления пособий нужно будет использовать новые бланки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 xml:space="preserve">ФСС обновил документы, которые применяют в регионах, участвующих в </w:t>
      </w:r>
      <w:hyperlink r:id="rId5" w:history="1">
        <w:proofErr w:type="spellStart"/>
        <w:r>
          <w:rPr>
            <w:color w:val="0000FF"/>
          </w:rPr>
          <w:t>пилотном</w:t>
        </w:r>
        <w:proofErr w:type="spellEnd"/>
        <w:r>
          <w:rPr>
            <w:color w:val="0000FF"/>
          </w:rPr>
          <w:t xml:space="preserve"> проекте</w:t>
        </w:r>
      </w:hyperlink>
      <w:r>
        <w:t xml:space="preserve">. Расскажем, чем отличаются новые бланки, которые будут применяться чаще всего, </w:t>
      </w:r>
      <w:proofErr w:type="gramStart"/>
      <w:r>
        <w:t>от</w:t>
      </w:r>
      <w:proofErr w:type="gramEnd"/>
      <w:r>
        <w:t xml:space="preserve"> пока еще </w:t>
      </w:r>
      <w:hyperlink r:id="rId6" w:history="1">
        <w:r>
          <w:rPr>
            <w:color w:val="0000FF"/>
          </w:rPr>
          <w:t>действующих</w:t>
        </w:r>
      </w:hyperlink>
      <w:r>
        <w:t>.</w:t>
      </w:r>
    </w:p>
    <w:p w:rsidR="00E97287" w:rsidRDefault="00130268">
      <w:pPr>
        <w:pStyle w:val="ConsPlusNormal"/>
        <w:spacing w:before="220"/>
        <w:ind w:firstLine="540"/>
        <w:jc w:val="both"/>
        <w:rPr>
          <w:b/>
          <w:u w:val="single"/>
        </w:rPr>
      </w:pPr>
      <w:r w:rsidRPr="00E97287">
        <w:rPr>
          <w:b/>
          <w:u w:val="single"/>
        </w:rPr>
        <w:t>Заявление о выплате (перерасчете) пособия (оплате отпуска)</w:t>
      </w:r>
      <w:r w:rsidR="00E97287">
        <w:rPr>
          <w:b/>
          <w:u w:val="single"/>
        </w:rPr>
        <w:t xml:space="preserve"> 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Как видно из названия нового бланка, его можно будет использовать и для перерасчета ранее назначенного пособия. Для этого нужно будет поставить отметку в специальной ячейке, которая называется "</w:t>
      </w:r>
      <w:proofErr w:type="spellStart"/>
      <w:r>
        <w:t>перерассчитать</w:t>
      </w:r>
      <w:proofErr w:type="spellEnd"/>
      <w:r>
        <w:t xml:space="preserve"> ранее назначенное пособие". Среди действующих форм специального бланка для перерасчета нет. Отдельным документом он также не утвержден.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Появится новый способ выплаты пособия - "через иную организацию". Способ выплаты "путем перечисления в кредитную организацию" переименовали. Он будет называться "на банковский счет". Способ выплаты "почтовым переводом" останется.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Добавят строку для указания реквизитов карты "Мир". Если пособие будут перечислять на эту карту, то заполнять поля с наименованием банка, счета получателя и БИК не обязательно.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Будет ячейка для указания формы листка нетрудоспособности - бумажной или электронной.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 xml:space="preserve">Введут новый раздел "Сведения для назначения пособия". Если в территориальный орган ФСС будет подаваться электронный реестр сведений для назначения и выплаты пособия, то этот раздел заполнять не потребуется. По сути, почти вся информация, которая указывается в этом разделе, есть в </w:t>
      </w:r>
      <w:hyperlink r:id="rId7" w:history="1">
        <w:r>
          <w:rPr>
            <w:color w:val="0000FF"/>
          </w:rPr>
          <w:t>действующей</w:t>
        </w:r>
      </w:hyperlink>
      <w:r>
        <w:t xml:space="preserve"> форме. Новшеством является лишь ячейка для числа календарных дней в расчетном периоде.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 xml:space="preserve">В ячейке для размера ставки при неполном рабочем времени нужно будет указывать три знака после запятой, а не два, как </w:t>
      </w:r>
      <w:hyperlink r:id="rId8" w:history="1">
        <w:r>
          <w:rPr>
            <w:color w:val="0000FF"/>
          </w:rPr>
          <w:t>сейчас</w:t>
        </w:r>
      </w:hyperlink>
      <w:r>
        <w:t>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Появится уточнение о том, что заверять заявление печатью нужно будет, только если она есть.</w:t>
      </w:r>
    </w:p>
    <w:p w:rsidR="00130268" w:rsidRDefault="00130268">
      <w:pPr>
        <w:pStyle w:val="ConsPlusNormal"/>
        <w:spacing w:before="220"/>
        <w:ind w:firstLine="540"/>
        <w:jc w:val="both"/>
      </w:pPr>
      <w:r>
        <w:t>Остальные изменения в заявлении технические.</w:t>
      </w:r>
    </w:p>
    <w:sectPr w:rsidR="00130268" w:rsidSect="00AB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68"/>
    <w:rsid w:val="00130268"/>
    <w:rsid w:val="00694518"/>
    <w:rsid w:val="008B1493"/>
    <w:rsid w:val="00E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C2C8028A1AF5D8151F519699F826A98B760E8C7933AF751C21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73A94E9BE0061BC01F3122B7ED506AC2C8028A1AF5D8151F519699F826A98B760E8C7933AF651C21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73A94E9BE0061BC01F3122B7ED506AC2C8028A1AF5D8151F519699F826A98B760E8C7933AF653C21CI" TargetMode="External"/><Relationship Id="rId5" Type="http://schemas.openxmlformats.org/officeDocument/2006/relationships/hyperlink" Target="consultantplus://offline/ref=C0973A94E9BE0061BC01F3122B7ED506AF2F8F25A2AF5D8151F519699F826A98B760E8C7933AF450C21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BelkinaMA</dc:creator>
  <cp:keywords/>
  <dc:description/>
  <cp:lastModifiedBy>BelkinaMA</cp:lastModifiedBy>
  <cp:revision>4</cp:revision>
  <dcterms:created xsi:type="dcterms:W3CDTF">2018-02-06T08:53:00Z</dcterms:created>
  <dcterms:modified xsi:type="dcterms:W3CDTF">2018-02-06T09:02:00Z</dcterms:modified>
</cp:coreProperties>
</file>