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02" w:rsidRPr="0038084A" w:rsidRDefault="0000583E">
      <w:pPr>
        <w:rPr>
          <w:b/>
        </w:rPr>
      </w:pPr>
      <w:r w:rsidRPr="0038084A">
        <w:rPr>
          <w:b/>
        </w:rPr>
        <w:t>Необходимо выполнить перенос данных из «1</w:t>
      </w:r>
      <w:proofErr w:type="gramStart"/>
      <w:r w:rsidRPr="0038084A">
        <w:rPr>
          <w:b/>
        </w:rPr>
        <w:t>С:Управление</w:t>
      </w:r>
      <w:proofErr w:type="gramEnd"/>
      <w:r w:rsidRPr="0038084A">
        <w:rPr>
          <w:b/>
        </w:rPr>
        <w:t xml:space="preserve"> Торговлей 10» в «1С:Управление Торговлей 11».</w:t>
      </w:r>
    </w:p>
    <w:p w:rsidR="0000583E" w:rsidRDefault="0000583E">
      <w:r>
        <w:t>Перенести необходимо:</w:t>
      </w:r>
    </w:p>
    <w:p w:rsidR="009C3EDB" w:rsidRDefault="0000583E" w:rsidP="009C3EDB">
      <w:pPr>
        <w:pStyle w:val="a3"/>
        <w:numPr>
          <w:ilvl w:val="0"/>
          <w:numId w:val="1"/>
        </w:numPr>
      </w:pPr>
      <w:r>
        <w:t>Справочники: Контрагенты, Договоры с контр</w:t>
      </w:r>
      <w:r w:rsidR="009C3EDB">
        <w:t>агентами, Номенклатура, Серии номенклатуры, Склады + служебные справочники, необходимые для работы программы (валюты, организации и т.д.).</w:t>
      </w:r>
    </w:p>
    <w:p w:rsidR="009C3EDB" w:rsidRDefault="009C3EDB" w:rsidP="009C3EDB">
      <w:pPr>
        <w:pStyle w:val="a3"/>
        <w:numPr>
          <w:ilvl w:val="0"/>
          <w:numId w:val="1"/>
        </w:numPr>
      </w:pPr>
      <w:r>
        <w:t>Ввод остатков по номенклатуре</w:t>
      </w:r>
      <w:r w:rsidR="00E15FC1">
        <w:t xml:space="preserve"> на 20 сентября</w:t>
      </w:r>
      <w:r>
        <w:t>.</w:t>
      </w:r>
    </w:p>
    <w:p w:rsidR="009C3EDB" w:rsidRDefault="009C3EDB" w:rsidP="009C3EDB">
      <w:bookmarkStart w:id="0" w:name="_GoBack"/>
      <w:bookmarkEnd w:id="0"/>
    </w:p>
    <w:p w:rsidR="009C3EDB" w:rsidRDefault="009C3EDB" w:rsidP="009C3EDB">
      <w:r>
        <w:t>Особенности переноса:</w:t>
      </w:r>
    </w:p>
    <w:p w:rsidR="009C3EDB" w:rsidRDefault="009C3EDB" w:rsidP="009C3EDB">
      <w:pPr>
        <w:pStyle w:val="a3"/>
        <w:numPr>
          <w:ilvl w:val="0"/>
          <w:numId w:val="2"/>
        </w:numPr>
      </w:pPr>
      <w:r>
        <w:t>Переносить остатки по номенклатуре нужно согласно регистру накопления «Товары на складах» (примечание: а не по РН «Партии товаров на складах» как в типовом переносе).</w:t>
      </w:r>
    </w:p>
    <w:p w:rsidR="009C3EDB" w:rsidRDefault="009C3EDB" w:rsidP="009C3EDB">
      <w:pPr>
        <w:pStyle w:val="a3"/>
        <w:numPr>
          <w:ilvl w:val="0"/>
          <w:numId w:val="2"/>
        </w:numPr>
      </w:pPr>
      <w:r>
        <w:t>Могут быть отрицательные остатки по разрезе серии (в целом по номенклатуре нет отрицательных остатков). В новой базе необходимо убрать этот отрицательный остаток за счет другой серии. Например, в исходной базе по номенклатуре «А» всего 15 штук, из них по серии «Х» минус 6 штук, по серии «У» плюс 21 штука. При переносе надо сделать остаток по серии «У» плюс 15 штук.</w:t>
      </w:r>
    </w:p>
    <w:p w:rsidR="009C3EDB" w:rsidRDefault="009C3EDB" w:rsidP="009C3EDB">
      <w:pPr>
        <w:pStyle w:val="a3"/>
        <w:numPr>
          <w:ilvl w:val="0"/>
          <w:numId w:val="2"/>
        </w:numPr>
      </w:pPr>
      <w:r>
        <w:t>В новой базе сделать два вида номенклатуры «Товары без серии», «Товары</w:t>
      </w:r>
      <w:r w:rsidR="0038084A">
        <w:t xml:space="preserve">, учет по сериям». В первый вид номенклатуры надо переносить номенклатуру, по которой в исходной базе реквизит </w:t>
      </w:r>
      <w:r w:rsidR="007904B7">
        <w:t xml:space="preserve">номенклатуры </w:t>
      </w:r>
      <w:r w:rsidR="0038084A">
        <w:t>«Вести учет по сериям» равно ложь.</w:t>
      </w:r>
    </w:p>
    <w:p w:rsidR="009C3EDB" w:rsidRDefault="0038084A" w:rsidP="0038084A">
      <w:pPr>
        <w:ind w:left="851"/>
      </w:pPr>
      <w:r>
        <w:rPr>
          <w:noProof/>
          <w:lang w:eastAsia="ru-RU"/>
        </w:rPr>
        <w:drawing>
          <wp:inline distT="0" distB="0" distL="0" distR="0" wp14:anchorId="4E1DBEDA" wp14:editId="0B2B02ED">
            <wp:extent cx="5188108" cy="23680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9992" cy="237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4A" w:rsidRDefault="0038084A" w:rsidP="0038084A">
      <w:pPr>
        <w:ind w:left="851"/>
      </w:pPr>
    </w:p>
    <w:p w:rsidR="0038084A" w:rsidRDefault="0038084A" w:rsidP="0038084A">
      <w:pPr>
        <w:pStyle w:val="a3"/>
        <w:numPr>
          <w:ilvl w:val="0"/>
          <w:numId w:val="2"/>
        </w:numPr>
      </w:pPr>
      <w:r>
        <w:t>Конфигурация УТ10 очень старого релиза (2014 года).</w:t>
      </w:r>
    </w:p>
    <w:p w:rsidR="00A50312" w:rsidRDefault="00A50312" w:rsidP="0038084A">
      <w:pPr>
        <w:pStyle w:val="a3"/>
        <w:numPr>
          <w:ilvl w:val="0"/>
          <w:numId w:val="2"/>
        </w:numPr>
      </w:pPr>
      <w:r>
        <w:t>Переносить надо только от имени одной организации.</w:t>
      </w:r>
    </w:p>
    <w:p w:rsidR="0038084A" w:rsidRDefault="0038084A" w:rsidP="0038084A">
      <w:pPr>
        <w:pStyle w:val="a3"/>
        <w:numPr>
          <w:ilvl w:val="0"/>
          <w:numId w:val="2"/>
        </w:numPr>
      </w:pPr>
      <w:r>
        <w:t xml:space="preserve">Количество справочников номенклатуры = 14 </w:t>
      </w:r>
      <w:proofErr w:type="spellStart"/>
      <w:r>
        <w:t>тыс</w:t>
      </w:r>
      <w:proofErr w:type="spellEnd"/>
      <w:r>
        <w:t xml:space="preserve"> позиций. Количество номенклатуры на остатках = 3 тыс. позиций.</w:t>
      </w:r>
    </w:p>
    <w:p w:rsidR="0038084A" w:rsidRDefault="00A50312" w:rsidP="00A50312">
      <w:pPr>
        <w:pStyle w:val="a3"/>
        <w:numPr>
          <w:ilvl w:val="0"/>
          <w:numId w:val="2"/>
        </w:numPr>
      </w:pPr>
      <w:r>
        <w:t>Добавлен</w:t>
      </w:r>
      <w:r w:rsidR="0038084A">
        <w:t xml:space="preserve"> собственный реквизит у справочника «Номенклатура» - «Производитель» и справочник «Производители». Его необходимо перенести в новую базу в доп. реквизит. (Тип </w:t>
      </w:r>
      <w:proofErr w:type="spellStart"/>
      <w:proofErr w:type="gramStart"/>
      <w:r w:rsidR="0038084A">
        <w:t>доп.реквизита</w:t>
      </w:r>
      <w:proofErr w:type="spellEnd"/>
      <w:proofErr w:type="gramEnd"/>
      <w:r w:rsidR="0038084A">
        <w:t xml:space="preserve"> – «</w:t>
      </w:r>
      <w:r w:rsidRPr="00A50312">
        <w:t>Дополнительное значение (иерархия)</w:t>
      </w:r>
      <w:r w:rsidR="0038084A">
        <w:t>»).</w:t>
      </w:r>
    </w:p>
    <w:p w:rsidR="0038084A" w:rsidRDefault="0038084A" w:rsidP="0038084A">
      <w:pPr>
        <w:pStyle w:val="a3"/>
        <w:numPr>
          <w:ilvl w:val="0"/>
          <w:numId w:val="2"/>
        </w:numPr>
      </w:pPr>
      <w:r>
        <w:t>У справочника «Номенклатура» увеличена длина кода. При переносе в УТ11 не потерять код.</w:t>
      </w:r>
    </w:p>
    <w:p w:rsidR="0038084A" w:rsidRPr="0020346A" w:rsidRDefault="0038084A" w:rsidP="0038084A">
      <w:pPr>
        <w:pStyle w:val="a3"/>
        <w:numPr>
          <w:ilvl w:val="0"/>
          <w:numId w:val="2"/>
        </w:numPr>
        <w:rPr>
          <w:b/>
          <w:sz w:val="24"/>
        </w:rPr>
      </w:pPr>
      <w:r w:rsidRPr="0020346A">
        <w:rPr>
          <w:b/>
          <w:sz w:val="24"/>
        </w:rPr>
        <w:t xml:space="preserve">Для информации: Был проведен пробный перенос </w:t>
      </w:r>
      <w:r w:rsidR="0005352E" w:rsidRPr="0020346A">
        <w:rPr>
          <w:b/>
          <w:sz w:val="24"/>
        </w:rPr>
        <w:t xml:space="preserve">из УТ10 на УТ11 типовыми правилами переноса. Для этого в исходной базе накатили последнюю </w:t>
      </w:r>
      <w:r w:rsidR="0005352E" w:rsidRPr="0020346A">
        <w:rPr>
          <w:b/>
          <w:sz w:val="24"/>
        </w:rPr>
        <w:lastRenderedPageBreak/>
        <w:t>конфигурацию</w:t>
      </w:r>
      <w:r w:rsidR="007904B7" w:rsidRPr="0020346A">
        <w:rPr>
          <w:b/>
          <w:sz w:val="24"/>
        </w:rPr>
        <w:t xml:space="preserve"> УТ10</w:t>
      </w:r>
      <w:r w:rsidR="0005352E" w:rsidRPr="0020346A">
        <w:rPr>
          <w:b/>
          <w:sz w:val="24"/>
        </w:rPr>
        <w:t>. При переносе типовыми правилами обнаружились следующие проблемы:</w:t>
      </w:r>
    </w:p>
    <w:p w:rsidR="0005352E" w:rsidRPr="0020346A" w:rsidRDefault="0005352E" w:rsidP="0005352E">
      <w:pPr>
        <w:pStyle w:val="a3"/>
        <w:rPr>
          <w:b/>
          <w:sz w:val="24"/>
        </w:rPr>
      </w:pPr>
      <w:r w:rsidRPr="0020346A">
        <w:rPr>
          <w:b/>
          <w:sz w:val="24"/>
        </w:rPr>
        <w:t>А) Типовой алгоритм берет остатки из РН «Партии товаров на складах». В исходной базе этот регистр некорректен.</w:t>
      </w:r>
    </w:p>
    <w:p w:rsidR="0005352E" w:rsidRPr="0020346A" w:rsidRDefault="0005352E" w:rsidP="0005352E">
      <w:pPr>
        <w:pStyle w:val="a3"/>
        <w:rPr>
          <w:b/>
          <w:sz w:val="24"/>
        </w:rPr>
      </w:pPr>
      <w:r w:rsidRPr="0020346A">
        <w:rPr>
          <w:b/>
          <w:sz w:val="24"/>
        </w:rPr>
        <w:t>Б) Типовой алгоритм игнорирует отрицательные остатки.</w:t>
      </w:r>
    </w:p>
    <w:p w:rsidR="0005352E" w:rsidRPr="0020346A" w:rsidRDefault="0005352E" w:rsidP="0005352E">
      <w:pPr>
        <w:pStyle w:val="a3"/>
        <w:rPr>
          <w:b/>
          <w:sz w:val="24"/>
        </w:rPr>
      </w:pPr>
      <w:r w:rsidRPr="0020346A">
        <w:rPr>
          <w:b/>
          <w:sz w:val="24"/>
        </w:rPr>
        <w:t>В) Типовой алгоритм не смог перенести серии номенклатуры.</w:t>
      </w:r>
    </w:p>
    <w:p w:rsidR="0005352E" w:rsidRPr="0020346A" w:rsidRDefault="0005352E" w:rsidP="0005352E">
      <w:pPr>
        <w:pStyle w:val="a3"/>
        <w:rPr>
          <w:b/>
          <w:sz w:val="24"/>
        </w:rPr>
      </w:pPr>
      <w:r w:rsidRPr="0020346A">
        <w:rPr>
          <w:b/>
          <w:sz w:val="24"/>
        </w:rPr>
        <w:t>Г) Типовой алгоритм обрезал у некоторых позиций код номенклатуры (точнее – генерировал код заново).</w:t>
      </w:r>
    </w:p>
    <w:p w:rsidR="0005352E" w:rsidRDefault="0005352E" w:rsidP="0005352E">
      <w:pPr>
        <w:pStyle w:val="a3"/>
      </w:pPr>
    </w:p>
    <w:p w:rsidR="0000583E" w:rsidRPr="0000583E" w:rsidRDefault="0000583E"/>
    <w:sectPr w:rsidR="0000583E" w:rsidRPr="0000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4E6"/>
    <w:multiLevelType w:val="hybridMultilevel"/>
    <w:tmpl w:val="55DC3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2C0B"/>
    <w:multiLevelType w:val="hybridMultilevel"/>
    <w:tmpl w:val="F5AEC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3E"/>
    <w:rsid w:val="0000583E"/>
    <w:rsid w:val="0005352E"/>
    <w:rsid w:val="00112ECC"/>
    <w:rsid w:val="0020346A"/>
    <w:rsid w:val="00337C3F"/>
    <w:rsid w:val="0038084A"/>
    <w:rsid w:val="00654A49"/>
    <w:rsid w:val="007904B7"/>
    <w:rsid w:val="009C3EDB"/>
    <w:rsid w:val="00A50312"/>
    <w:rsid w:val="00E1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B8DB"/>
  <w15:chartTrackingRefBased/>
  <w15:docId w15:val="{D7CC4819-4B5D-40A9-8426-B686DFCA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</dc:creator>
  <cp:keywords/>
  <dc:description/>
  <cp:lastModifiedBy>LAS</cp:lastModifiedBy>
  <cp:revision>7</cp:revision>
  <dcterms:created xsi:type="dcterms:W3CDTF">2017-09-20T05:47:00Z</dcterms:created>
  <dcterms:modified xsi:type="dcterms:W3CDTF">2017-09-20T07:00:00Z</dcterms:modified>
</cp:coreProperties>
</file>