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CD1" w:rsidRDefault="00D11CD1" w:rsidP="00D11CD1">
      <w:pPr>
        <w:ind w:left="5664" w:firstLine="708"/>
      </w:pPr>
      <w:r w:rsidRPr="00D11CD1">
        <w:rPr>
          <w:b/>
        </w:rPr>
        <w:t>УТВЕРЖДАЮ:</w:t>
      </w:r>
    </w:p>
    <w:p w:rsidR="00D11CD1" w:rsidRPr="00D11CD1" w:rsidRDefault="00D11CD1" w:rsidP="00D11CD1">
      <w:pPr>
        <w:ind w:left="5664" w:firstLine="708"/>
      </w:pPr>
    </w:p>
    <w:p w:rsidR="00D11CD1" w:rsidRPr="0012752B" w:rsidRDefault="00D11CD1" w:rsidP="00D11CD1"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</w:r>
      <w:r w:rsidR="0012752B">
        <w:t>Генеральный директор</w:t>
      </w:r>
    </w:p>
    <w:p w:rsidR="00D11CD1" w:rsidRDefault="00D11CD1" w:rsidP="00D11CD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11CD1">
        <w:t>ООО «Стройметиз»</w:t>
      </w:r>
    </w:p>
    <w:p w:rsidR="00D11CD1" w:rsidRDefault="00D11CD1" w:rsidP="00D11CD1"/>
    <w:p w:rsidR="00D11CD1" w:rsidRPr="00D11CD1" w:rsidRDefault="00D11CD1" w:rsidP="00D11CD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___________________/Братухин Ю.А./</w:t>
      </w:r>
    </w:p>
    <w:p w:rsidR="00D11CD1" w:rsidRPr="00D11CD1" w:rsidRDefault="00D11CD1" w:rsidP="00D11CD1">
      <w:pPr>
        <w:pStyle w:val="a6"/>
        <w:spacing w:before="0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</w:p>
    <w:p w:rsidR="00D11CD1" w:rsidRPr="00D11CD1" w:rsidRDefault="00D11CD1" w:rsidP="00D11CD1">
      <w:pPr>
        <w:pStyle w:val="a6"/>
        <w:spacing w:before="0"/>
        <w:rPr>
          <w:bCs/>
          <w:sz w:val="24"/>
          <w:szCs w:val="24"/>
        </w:rPr>
      </w:pPr>
    </w:p>
    <w:p w:rsidR="000A4BCB" w:rsidRPr="00704F2F" w:rsidRDefault="00704F2F" w:rsidP="000A4BCB">
      <w:pPr>
        <w:pStyle w:val="a6"/>
        <w:rPr>
          <w:b w:val="0"/>
          <w:bCs/>
        </w:rPr>
      </w:pPr>
      <w:r>
        <w:rPr>
          <w:bCs/>
          <w:szCs w:val="24"/>
        </w:rPr>
        <w:t>ТЕХНИЧЕСКОЕ ЗАДАНИЕ</w:t>
      </w:r>
      <w:r w:rsidR="000A4BCB" w:rsidRPr="00585832">
        <w:rPr>
          <w:bCs/>
          <w:szCs w:val="24"/>
        </w:rPr>
        <w:br/>
      </w:r>
      <w:r w:rsidRPr="00704F2F">
        <w:rPr>
          <w:b w:val="0"/>
          <w:bCs/>
        </w:rPr>
        <w:t xml:space="preserve">на </w:t>
      </w:r>
      <w:r>
        <w:rPr>
          <w:b w:val="0"/>
          <w:bCs/>
        </w:rPr>
        <w:t>разработку дополнительного функционала</w:t>
      </w:r>
    </w:p>
    <w:p w:rsidR="000A4BCB" w:rsidRPr="00A74FC8" w:rsidRDefault="000A4BCB" w:rsidP="000A4BCB">
      <w:pPr>
        <w:rPr>
          <w:b/>
        </w:rPr>
      </w:pPr>
      <w:r w:rsidRPr="00A74FC8">
        <w:rPr>
          <w:b/>
        </w:rPr>
        <w:t>Содержание:</w:t>
      </w:r>
    </w:p>
    <w:p w:rsidR="000A4BCB" w:rsidRDefault="009413B9" w:rsidP="007A2C44">
      <w:pPr>
        <w:numPr>
          <w:ilvl w:val="0"/>
          <w:numId w:val="1"/>
        </w:numPr>
        <w:spacing w:before="60" w:after="60"/>
        <w:ind w:left="714" w:hanging="357"/>
      </w:pPr>
      <w:r>
        <w:t>Общая информация ……</w:t>
      </w:r>
      <w:r w:rsidR="000A4BCB">
        <w:t>……………</w:t>
      </w:r>
      <w:r w:rsidR="009D2FFC">
        <w:t>…</w:t>
      </w:r>
      <w:r w:rsidR="000A4BCB">
        <w:t>………………………</w:t>
      </w:r>
      <w:r w:rsidR="00704F2F">
        <w:t>………………………</w:t>
      </w:r>
      <w:r w:rsidR="000A4BCB">
        <w:t>………….1</w:t>
      </w:r>
    </w:p>
    <w:p w:rsidR="000A4BCB" w:rsidRDefault="000A4BCB" w:rsidP="007A2C44">
      <w:pPr>
        <w:numPr>
          <w:ilvl w:val="0"/>
          <w:numId w:val="1"/>
        </w:numPr>
        <w:spacing w:before="60" w:after="60"/>
        <w:ind w:left="714" w:hanging="357"/>
      </w:pPr>
      <w:r>
        <w:t xml:space="preserve">Содержание </w:t>
      </w:r>
      <w:r w:rsidR="009D2FFC">
        <w:t>технического задания…</w:t>
      </w:r>
      <w:r>
        <w:t>……………</w:t>
      </w:r>
      <w:r w:rsidR="009413B9">
        <w:t>…</w:t>
      </w:r>
      <w:r>
        <w:t>……………………………………………</w:t>
      </w:r>
      <w:r w:rsidR="00AD6F1F">
        <w:t>1</w:t>
      </w:r>
    </w:p>
    <w:p w:rsidR="000A4BCB" w:rsidRDefault="000A4BCB" w:rsidP="007A2C44">
      <w:pPr>
        <w:numPr>
          <w:ilvl w:val="0"/>
          <w:numId w:val="1"/>
        </w:numPr>
        <w:spacing w:before="60" w:after="60"/>
        <w:ind w:left="714" w:hanging="357"/>
      </w:pPr>
      <w:r>
        <w:t xml:space="preserve">Ресурсы </w:t>
      </w:r>
      <w:r w:rsidR="00AD6F1F">
        <w:t>технического задания</w:t>
      </w:r>
      <w:r>
        <w:t>…………</w:t>
      </w:r>
      <w:r w:rsidR="009D2FFC">
        <w:t>…</w:t>
      </w:r>
      <w:r>
        <w:t>………………………………………………………</w:t>
      </w:r>
      <w:r w:rsidR="00AD6F1F">
        <w:t>2</w:t>
      </w:r>
    </w:p>
    <w:p w:rsidR="000A4BCB" w:rsidRDefault="00AD6F1F" w:rsidP="007A2C44">
      <w:pPr>
        <w:numPr>
          <w:ilvl w:val="0"/>
          <w:numId w:val="1"/>
        </w:numPr>
        <w:spacing w:before="60" w:after="60"/>
        <w:ind w:left="714" w:hanging="357"/>
      </w:pPr>
      <w:r>
        <w:t>График</w:t>
      </w:r>
      <w:r w:rsidR="000A4BCB">
        <w:t xml:space="preserve"> </w:t>
      </w:r>
      <w:r w:rsidR="0080393D">
        <w:t>выполнения технического</w:t>
      </w:r>
      <w:r>
        <w:t xml:space="preserve"> </w:t>
      </w:r>
      <w:r w:rsidR="0080393D">
        <w:t>задания..............</w:t>
      </w:r>
      <w:r w:rsidR="00704F2F">
        <w:t>…………………………………………</w:t>
      </w:r>
      <w:r>
        <w:t>...2</w:t>
      </w:r>
    </w:p>
    <w:p w:rsidR="000A4BCB" w:rsidRDefault="000A4BCB" w:rsidP="000A4BCB">
      <w:pPr>
        <w:ind w:left="360"/>
      </w:pPr>
    </w:p>
    <w:p w:rsidR="00441A2A" w:rsidRDefault="00441A2A" w:rsidP="000A4BCB">
      <w:pPr>
        <w:ind w:left="360"/>
      </w:pPr>
    </w:p>
    <w:p w:rsidR="00441A2A" w:rsidRDefault="00441A2A" w:rsidP="000A4BCB">
      <w:pPr>
        <w:ind w:left="360"/>
      </w:pPr>
    </w:p>
    <w:p w:rsidR="000A4BCB" w:rsidRDefault="000A4BCB" w:rsidP="007A2C44">
      <w:pPr>
        <w:numPr>
          <w:ilvl w:val="0"/>
          <w:numId w:val="2"/>
        </w:numPr>
        <w:tabs>
          <w:tab w:val="clear" w:pos="720"/>
          <w:tab w:val="num" w:pos="1080"/>
        </w:tabs>
        <w:ind w:left="1080" w:hanging="540"/>
        <w:rPr>
          <w:b/>
          <w:sz w:val="28"/>
          <w:szCs w:val="28"/>
        </w:rPr>
      </w:pPr>
      <w:r>
        <w:rPr>
          <w:b/>
          <w:sz w:val="28"/>
          <w:szCs w:val="28"/>
        </w:rPr>
        <w:t>Общая информация.</w:t>
      </w:r>
    </w:p>
    <w:p w:rsidR="000A4BCB" w:rsidRDefault="000A4BCB" w:rsidP="007A2C44">
      <w:pPr>
        <w:numPr>
          <w:ilvl w:val="1"/>
          <w:numId w:val="2"/>
        </w:numPr>
        <w:tabs>
          <w:tab w:val="num" w:pos="1620"/>
        </w:tabs>
        <w:ind w:left="1620" w:hanging="540"/>
      </w:pPr>
      <w:r w:rsidRPr="00A74FC8">
        <w:t xml:space="preserve">Общая информация о </w:t>
      </w:r>
      <w:r w:rsidR="00AD6F1F">
        <w:t>техническом задании</w:t>
      </w:r>
      <w:r w:rsidRPr="00A74FC8">
        <w:t xml:space="preserve"> представлена в таблице №1.</w:t>
      </w:r>
    </w:p>
    <w:p w:rsidR="0080393D" w:rsidRPr="00A74FC8" w:rsidRDefault="0080393D" w:rsidP="0080393D">
      <w:pPr>
        <w:tabs>
          <w:tab w:val="num" w:pos="2043"/>
        </w:tabs>
        <w:ind w:left="1620"/>
      </w:pPr>
    </w:p>
    <w:p w:rsidR="000A4BCB" w:rsidRPr="00A74FC8" w:rsidRDefault="009D2FFC" w:rsidP="009D2FFC">
      <w:pPr>
        <w:ind w:left="360"/>
        <w:jc w:val="center"/>
      </w:pPr>
      <w:r>
        <w:t xml:space="preserve">                                                      </w:t>
      </w:r>
      <w:r w:rsidR="000A4BCB">
        <w:t xml:space="preserve">Таблица №1 «Общая информация о </w:t>
      </w:r>
      <w:r>
        <w:t>техническом задании</w:t>
      </w:r>
      <w:r w:rsidR="000A4BCB">
        <w:t>»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5580"/>
      </w:tblGrid>
      <w:tr w:rsidR="000A4BCB" w:rsidRPr="00A74FC8" w:rsidTr="009413B9">
        <w:tc>
          <w:tcPr>
            <w:tcW w:w="4788" w:type="dxa"/>
            <w:shd w:val="clear" w:color="auto" w:fill="auto"/>
          </w:tcPr>
          <w:p w:rsidR="000A4BCB" w:rsidRPr="00A74FC8" w:rsidRDefault="000A4BCB" w:rsidP="00704F2F">
            <w:r w:rsidRPr="00A74FC8">
              <w:t xml:space="preserve">Краткое именование </w:t>
            </w:r>
            <w:r w:rsidR="00704F2F">
              <w:t>технического задания</w:t>
            </w:r>
          </w:p>
        </w:tc>
        <w:tc>
          <w:tcPr>
            <w:tcW w:w="5580" w:type="dxa"/>
            <w:shd w:val="clear" w:color="auto" w:fill="auto"/>
          </w:tcPr>
          <w:p w:rsidR="000A4BCB" w:rsidRPr="005150A4" w:rsidRDefault="006F2437" w:rsidP="009413B9">
            <w:r>
              <w:t>Адресное хранение товара</w:t>
            </w:r>
          </w:p>
        </w:tc>
      </w:tr>
      <w:tr w:rsidR="000A4BCB" w:rsidRPr="00A74FC8" w:rsidTr="009413B9">
        <w:tc>
          <w:tcPr>
            <w:tcW w:w="4788" w:type="dxa"/>
            <w:shd w:val="clear" w:color="auto" w:fill="auto"/>
          </w:tcPr>
          <w:p w:rsidR="000A4BCB" w:rsidRPr="00A74FC8" w:rsidRDefault="00704F2F" w:rsidP="009413B9">
            <w:r>
              <w:t>Исполнитель технического задания</w:t>
            </w:r>
          </w:p>
        </w:tc>
        <w:tc>
          <w:tcPr>
            <w:tcW w:w="5580" w:type="dxa"/>
            <w:shd w:val="clear" w:color="auto" w:fill="auto"/>
          </w:tcPr>
          <w:p w:rsidR="000A4BCB" w:rsidRPr="005150A4" w:rsidRDefault="006F2437" w:rsidP="006F2437">
            <w:r>
              <w:t>Сторонний подрядчик</w:t>
            </w:r>
          </w:p>
        </w:tc>
      </w:tr>
      <w:tr w:rsidR="000A4BCB" w:rsidRPr="00A74FC8" w:rsidTr="009413B9">
        <w:tc>
          <w:tcPr>
            <w:tcW w:w="4788" w:type="dxa"/>
            <w:shd w:val="clear" w:color="auto" w:fill="auto"/>
          </w:tcPr>
          <w:p w:rsidR="000A4BCB" w:rsidRPr="00A74FC8" w:rsidRDefault="000A4BCB" w:rsidP="009413B9">
            <w:r w:rsidRPr="00A74FC8">
              <w:t>Заказчик</w:t>
            </w:r>
          </w:p>
        </w:tc>
        <w:tc>
          <w:tcPr>
            <w:tcW w:w="5580" w:type="dxa"/>
            <w:shd w:val="clear" w:color="auto" w:fill="auto"/>
          </w:tcPr>
          <w:p w:rsidR="000A4BCB" w:rsidRPr="005150A4" w:rsidRDefault="000B0DCD" w:rsidP="009D2FFC">
            <w:r>
              <w:t>Начальник отдела складской логистики</w:t>
            </w:r>
          </w:p>
        </w:tc>
      </w:tr>
    </w:tbl>
    <w:p w:rsidR="00441A2A" w:rsidRDefault="00441A2A" w:rsidP="00441A2A">
      <w:pPr>
        <w:spacing w:before="240" w:after="60"/>
        <w:ind w:left="1078"/>
        <w:rPr>
          <w:b/>
          <w:sz w:val="28"/>
          <w:szCs w:val="28"/>
        </w:rPr>
      </w:pPr>
    </w:p>
    <w:p w:rsidR="00AA5BCF" w:rsidRDefault="00AA5BCF" w:rsidP="00441A2A">
      <w:pPr>
        <w:spacing w:before="240" w:after="60"/>
        <w:ind w:left="1078"/>
        <w:rPr>
          <w:b/>
          <w:sz w:val="28"/>
          <w:szCs w:val="28"/>
        </w:rPr>
      </w:pPr>
    </w:p>
    <w:p w:rsidR="000A4BCB" w:rsidRPr="00A74FC8" w:rsidRDefault="000A4BCB" w:rsidP="007A2C44">
      <w:pPr>
        <w:numPr>
          <w:ilvl w:val="0"/>
          <w:numId w:val="2"/>
        </w:numPr>
        <w:tabs>
          <w:tab w:val="clear" w:pos="720"/>
          <w:tab w:val="num" w:pos="1080"/>
        </w:tabs>
        <w:spacing w:before="240" w:after="60"/>
        <w:ind w:left="1078" w:hanging="539"/>
        <w:rPr>
          <w:b/>
          <w:sz w:val="28"/>
          <w:szCs w:val="28"/>
        </w:rPr>
      </w:pPr>
      <w:r w:rsidRPr="00A74FC8">
        <w:rPr>
          <w:b/>
          <w:sz w:val="28"/>
          <w:szCs w:val="28"/>
        </w:rPr>
        <w:t xml:space="preserve">Содержание </w:t>
      </w:r>
      <w:r w:rsidR="009D2FFC">
        <w:rPr>
          <w:b/>
          <w:sz w:val="28"/>
          <w:szCs w:val="28"/>
        </w:rPr>
        <w:t>технического задания.</w:t>
      </w:r>
    </w:p>
    <w:p w:rsidR="000A4BCB" w:rsidRPr="00E86A03" w:rsidRDefault="000A4BCB" w:rsidP="007A2C44">
      <w:pPr>
        <w:numPr>
          <w:ilvl w:val="1"/>
          <w:numId w:val="2"/>
        </w:numPr>
        <w:tabs>
          <w:tab w:val="num" w:pos="1620"/>
        </w:tabs>
        <w:spacing w:before="60" w:after="60"/>
        <w:ind w:left="1616" w:hanging="539"/>
        <w:rPr>
          <w:b/>
        </w:rPr>
      </w:pPr>
      <w:r w:rsidRPr="00E86A03">
        <w:rPr>
          <w:b/>
        </w:rPr>
        <w:t>Цель.</w:t>
      </w:r>
    </w:p>
    <w:p w:rsidR="00756198" w:rsidRPr="00756198" w:rsidRDefault="00756198" w:rsidP="000B0DCD">
      <w:pPr>
        <w:pStyle w:val="aa"/>
        <w:numPr>
          <w:ilvl w:val="0"/>
          <w:numId w:val="3"/>
        </w:numPr>
        <w:spacing w:before="60" w:after="60"/>
        <w:rPr>
          <w:sz w:val="28"/>
          <w:szCs w:val="28"/>
        </w:rPr>
      </w:pPr>
      <w:r>
        <w:t>Повышение</w:t>
      </w:r>
      <w:r w:rsidRPr="0033787E">
        <w:t xml:space="preserve"> эффективност</w:t>
      </w:r>
      <w:r>
        <w:t>и</w:t>
      </w:r>
      <w:r w:rsidRPr="0033787E">
        <w:t xml:space="preserve"> использования площадей склада</w:t>
      </w:r>
      <w:r>
        <w:t>.</w:t>
      </w:r>
    </w:p>
    <w:p w:rsidR="000B0DCD" w:rsidRPr="000B0DCD" w:rsidRDefault="000B0DCD" w:rsidP="000B0DCD">
      <w:pPr>
        <w:pStyle w:val="aa"/>
        <w:numPr>
          <w:ilvl w:val="0"/>
          <w:numId w:val="3"/>
        </w:numPr>
        <w:spacing w:before="60" w:after="60"/>
        <w:rPr>
          <w:sz w:val="28"/>
          <w:szCs w:val="28"/>
        </w:rPr>
      </w:pPr>
      <w:r>
        <w:t>Оптимизация размещения товаров в ячейках.</w:t>
      </w:r>
    </w:p>
    <w:p w:rsidR="000B0DCD" w:rsidRPr="00756198" w:rsidRDefault="00756198" w:rsidP="000B0DCD">
      <w:pPr>
        <w:pStyle w:val="aa"/>
        <w:numPr>
          <w:ilvl w:val="0"/>
          <w:numId w:val="3"/>
        </w:numPr>
        <w:spacing w:before="60" w:after="60"/>
      </w:pPr>
      <w:r w:rsidRPr="00756198">
        <w:t>Оптимизация отбора товара на складе</w:t>
      </w:r>
      <w:r>
        <w:t>.</w:t>
      </w:r>
    </w:p>
    <w:p w:rsidR="00484513" w:rsidRPr="000B0DCD" w:rsidRDefault="00677D06" w:rsidP="000B0DCD">
      <w:pPr>
        <w:pStyle w:val="aa"/>
        <w:numPr>
          <w:ilvl w:val="0"/>
          <w:numId w:val="3"/>
        </w:numPr>
        <w:spacing w:before="60" w:after="60"/>
        <w:rPr>
          <w:sz w:val="28"/>
          <w:szCs w:val="28"/>
        </w:rPr>
      </w:pPr>
      <w:r w:rsidRPr="00484513">
        <w:t>Оптимизация бизнес-процесс</w:t>
      </w:r>
      <w:r>
        <w:t xml:space="preserve">а </w:t>
      </w:r>
      <w:r w:rsidR="00756198">
        <w:t xml:space="preserve">учета </w:t>
      </w:r>
      <w:r w:rsidR="000B0DCD">
        <w:t>запасов на складе «</w:t>
      </w:r>
      <w:r w:rsidR="000B0DCD" w:rsidRPr="000B0DCD">
        <w:t>Склад №4 (Фасованный крепеж-ритейл)</w:t>
      </w:r>
      <w:r w:rsidR="000B0DCD">
        <w:t>»</w:t>
      </w:r>
      <w:r w:rsidRPr="00484513">
        <w:t>.</w:t>
      </w:r>
    </w:p>
    <w:p w:rsidR="0061488D" w:rsidRPr="00484513" w:rsidRDefault="0061488D" w:rsidP="0061488D">
      <w:pPr>
        <w:pStyle w:val="aa"/>
        <w:spacing w:before="60" w:after="60"/>
        <w:ind w:left="2136"/>
        <w:jc w:val="both"/>
      </w:pPr>
    </w:p>
    <w:p w:rsidR="000A4BCB" w:rsidRDefault="000A4BCB" w:rsidP="007A2C44">
      <w:pPr>
        <w:numPr>
          <w:ilvl w:val="1"/>
          <w:numId w:val="2"/>
        </w:numPr>
        <w:tabs>
          <w:tab w:val="num" w:pos="1620"/>
        </w:tabs>
        <w:spacing w:before="60" w:after="60"/>
        <w:ind w:left="1616" w:hanging="539"/>
        <w:jc w:val="both"/>
        <w:rPr>
          <w:b/>
        </w:rPr>
      </w:pPr>
      <w:r w:rsidRPr="00E86A03">
        <w:rPr>
          <w:b/>
        </w:rPr>
        <w:t xml:space="preserve">Ограничения </w:t>
      </w:r>
      <w:r w:rsidR="00E710F1">
        <w:rPr>
          <w:b/>
        </w:rPr>
        <w:t>технического задания</w:t>
      </w:r>
      <w:r w:rsidRPr="00E86A03">
        <w:rPr>
          <w:b/>
        </w:rPr>
        <w:t>.</w:t>
      </w:r>
    </w:p>
    <w:p w:rsidR="00E44473" w:rsidRDefault="00E44473" w:rsidP="00E44473">
      <w:pPr>
        <w:tabs>
          <w:tab w:val="num" w:pos="2043"/>
        </w:tabs>
        <w:spacing w:before="60" w:after="60"/>
        <w:ind w:left="1616"/>
        <w:jc w:val="both"/>
        <w:rPr>
          <w:b/>
        </w:rPr>
      </w:pPr>
    </w:p>
    <w:p w:rsidR="005C3504" w:rsidRDefault="005C3504" w:rsidP="00AA5BCF">
      <w:pPr>
        <w:pStyle w:val="aa"/>
        <w:numPr>
          <w:ilvl w:val="0"/>
          <w:numId w:val="4"/>
        </w:numPr>
        <w:spacing w:before="60" w:after="60"/>
        <w:jc w:val="both"/>
        <w:rPr>
          <w:iCs/>
        </w:rPr>
      </w:pPr>
      <w:r w:rsidRPr="00346A2A">
        <w:rPr>
          <w:iCs/>
        </w:rPr>
        <w:t xml:space="preserve">В рамках </w:t>
      </w:r>
      <w:r w:rsidR="00E710F1">
        <w:rPr>
          <w:iCs/>
        </w:rPr>
        <w:t>выполнения технического задания</w:t>
      </w:r>
      <w:r w:rsidRPr="00346A2A">
        <w:rPr>
          <w:iCs/>
        </w:rPr>
        <w:t xml:space="preserve"> используется </w:t>
      </w:r>
      <w:r w:rsidR="005C4E45">
        <w:rPr>
          <w:iCs/>
        </w:rPr>
        <w:t>отраслевое</w:t>
      </w:r>
      <w:r w:rsidRPr="00346A2A">
        <w:rPr>
          <w:iCs/>
        </w:rPr>
        <w:t xml:space="preserve"> решение «1С</w:t>
      </w:r>
      <w:r w:rsidR="005C4E45">
        <w:rPr>
          <w:iCs/>
        </w:rPr>
        <w:t>8.2</w:t>
      </w:r>
      <w:r w:rsidR="00CB27D3" w:rsidRPr="00346A2A">
        <w:rPr>
          <w:iCs/>
        </w:rPr>
        <w:t>:</w:t>
      </w:r>
      <w:r w:rsidRPr="00346A2A">
        <w:rPr>
          <w:iCs/>
        </w:rPr>
        <w:t xml:space="preserve"> </w:t>
      </w:r>
      <w:r w:rsidR="00E710F1">
        <w:rPr>
          <w:iCs/>
        </w:rPr>
        <w:t>Управление торговлей и взаимоотношениями с клиентами (</w:t>
      </w:r>
      <w:r w:rsidR="00E710F1">
        <w:rPr>
          <w:iCs/>
          <w:lang w:val="en-US"/>
        </w:rPr>
        <w:t>CRM</w:t>
      </w:r>
      <w:r w:rsidR="00E710F1">
        <w:rPr>
          <w:iCs/>
        </w:rPr>
        <w:t>)</w:t>
      </w:r>
      <w:r w:rsidRPr="00346A2A">
        <w:rPr>
          <w:iCs/>
        </w:rPr>
        <w:t xml:space="preserve"> </w:t>
      </w:r>
      <w:r w:rsidR="005C4E45">
        <w:rPr>
          <w:iCs/>
        </w:rPr>
        <w:t>ред. 1.1.</w:t>
      </w:r>
      <w:r w:rsidRPr="00346A2A">
        <w:rPr>
          <w:iCs/>
        </w:rPr>
        <w:t>».</w:t>
      </w:r>
      <w:r w:rsidR="005C4E45">
        <w:rPr>
          <w:iCs/>
        </w:rPr>
        <w:t xml:space="preserve"> За основу взята типовая конфигурация</w:t>
      </w:r>
      <w:r w:rsidR="005C4E45" w:rsidRPr="00346A2A">
        <w:rPr>
          <w:iCs/>
        </w:rPr>
        <w:t>«1С</w:t>
      </w:r>
      <w:r w:rsidR="005C4E45">
        <w:rPr>
          <w:iCs/>
        </w:rPr>
        <w:t>8.2</w:t>
      </w:r>
      <w:r w:rsidR="005C4E45" w:rsidRPr="00346A2A">
        <w:rPr>
          <w:iCs/>
        </w:rPr>
        <w:t xml:space="preserve">: </w:t>
      </w:r>
      <w:r w:rsidR="005C4E45">
        <w:rPr>
          <w:iCs/>
        </w:rPr>
        <w:t>Управление торговлей ред. 10.3».</w:t>
      </w:r>
    </w:p>
    <w:p w:rsidR="00346A2A" w:rsidRDefault="00346A2A" w:rsidP="00AA5BCF">
      <w:pPr>
        <w:pStyle w:val="aa"/>
        <w:numPr>
          <w:ilvl w:val="0"/>
          <w:numId w:val="4"/>
        </w:numPr>
        <w:spacing w:before="60" w:after="60"/>
        <w:jc w:val="both"/>
        <w:rPr>
          <w:iCs/>
        </w:rPr>
      </w:pPr>
      <w:r>
        <w:rPr>
          <w:iCs/>
        </w:rPr>
        <w:t>Автоматизация бизнес-процесс</w:t>
      </w:r>
      <w:r w:rsidR="00E44473">
        <w:rPr>
          <w:iCs/>
        </w:rPr>
        <w:t>а</w:t>
      </w:r>
      <w:r>
        <w:rPr>
          <w:iCs/>
        </w:rPr>
        <w:t xml:space="preserve"> ориентирована на минимизацию изменений типового функционала внедряем</w:t>
      </w:r>
      <w:r w:rsidR="00E44473">
        <w:rPr>
          <w:iCs/>
        </w:rPr>
        <w:t>ого в существующую</w:t>
      </w:r>
      <w:r>
        <w:rPr>
          <w:iCs/>
        </w:rPr>
        <w:t xml:space="preserve"> учетн</w:t>
      </w:r>
      <w:r w:rsidR="00E44473">
        <w:rPr>
          <w:iCs/>
        </w:rPr>
        <w:t>ую</w:t>
      </w:r>
      <w:r>
        <w:rPr>
          <w:iCs/>
        </w:rPr>
        <w:t xml:space="preserve"> систем</w:t>
      </w:r>
      <w:r w:rsidR="00E44473">
        <w:rPr>
          <w:iCs/>
        </w:rPr>
        <w:t>у</w:t>
      </w:r>
      <w:r>
        <w:rPr>
          <w:iCs/>
        </w:rPr>
        <w:t>.</w:t>
      </w:r>
    </w:p>
    <w:p w:rsidR="00346A2A" w:rsidRPr="006F2437" w:rsidRDefault="00346A2A" w:rsidP="00AA5BCF">
      <w:pPr>
        <w:pStyle w:val="aa"/>
        <w:numPr>
          <w:ilvl w:val="0"/>
          <w:numId w:val="4"/>
        </w:numPr>
        <w:spacing w:before="60" w:after="60"/>
        <w:jc w:val="both"/>
        <w:rPr>
          <w:iCs/>
        </w:rPr>
      </w:pPr>
      <w:r>
        <w:rPr>
          <w:iCs/>
        </w:rPr>
        <w:lastRenderedPageBreak/>
        <w:t>Дополнительный функционал, необходимый для реализации</w:t>
      </w:r>
      <w:r w:rsidRPr="005C3504">
        <w:t xml:space="preserve"> бизнес-процесс</w:t>
      </w:r>
      <w:r w:rsidR="00E44473">
        <w:t>а</w:t>
      </w:r>
      <w:r w:rsidR="0012752B">
        <w:t>,</w:t>
      </w:r>
      <w:r>
        <w:t xml:space="preserve"> использует</w:t>
      </w:r>
      <w:r w:rsidRPr="005C3504">
        <w:t xml:space="preserve"> возможност</w:t>
      </w:r>
      <w:r>
        <w:t>и</w:t>
      </w:r>
      <w:r w:rsidRPr="005C3504">
        <w:t xml:space="preserve"> платформы бизнес-приложений «1С: Предприятие 8».</w:t>
      </w:r>
    </w:p>
    <w:p w:rsidR="006F2437" w:rsidRPr="00346A2A" w:rsidRDefault="006F2437" w:rsidP="00AA5BCF">
      <w:pPr>
        <w:pStyle w:val="aa"/>
        <w:numPr>
          <w:ilvl w:val="0"/>
          <w:numId w:val="4"/>
        </w:numPr>
        <w:spacing w:before="60" w:after="60"/>
        <w:jc w:val="both"/>
        <w:rPr>
          <w:iCs/>
        </w:rPr>
      </w:pPr>
      <w:r>
        <w:t xml:space="preserve">Для выполнения операций приемки, перемещения, размещения, сборки товара применяется оборудование ТСД </w:t>
      </w:r>
      <w:r>
        <w:rPr>
          <w:lang w:val="en-US"/>
        </w:rPr>
        <w:t>Point</w:t>
      </w:r>
      <w:r w:rsidRPr="006F2437">
        <w:t xml:space="preserve"> </w:t>
      </w:r>
      <w:r>
        <w:rPr>
          <w:lang w:val="en-US"/>
        </w:rPr>
        <w:t>Mobile</w:t>
      </w:r>
      <w:r>
        <w:t xml:space="preserve"> 450</w:t>
      </w:r>
      <w:r w:rsidR="00653210">
        <w:t>,</w:t>
      </w:r>
      <w:r>
        <w:t xml:space="preserve"> ПО </w:t>
      </w:r>
      <w:r>
        <w:rPr>
          <w:lang w:val="en-US"/>
        </w:rPr>
        <w:t>Smart</w:t>
      </w:r>
      <w:r w:rsidRPr="006F2437">
        <w:t xml:space="preserve"> </w:t>
      </w:r>
      <w:r>
        <w:rPr>
          <w:lang w:val="en-US"/>
        </w:rPr>
        <w:t>Mobile</w:t>
      </w:r>
      <w:r w:rsidR="00653210" w:rsidRPr="00653210">
        <w:t xml:space="preserve"> </w:t>
      </w:r>
      <w:r w:rsidR="00653210">
        <w:t xml:space="preserve">и </w:t>
      </w:r>
      <w:proofErr w:type="spellStart"/>
      <w:r w:rsidR="00653210">
        <w:t>Батч</w:t>
      </w:r>
      <w:proofErr w:type="spellEnd"/>
      <w:r w:rsidR="00653210">
        <w:t>-Драйвер</w:t>
      </w:r>
      <w:r w:rsidR="00653210" w:rsidRPr="00653210">
        <w:t xml:space="preserve"> </w:t>
      </w:r>
      <w:r w:rsidR="00653210">
        <w:t xml:space="preserve">для </w:t>
      </w:r>
      <w:r w:rsidR="00653210" w:rsidRPr="00653210">
        <w:t>1</w:t>
      </w:r>
      <w:r w:rsidR="00653210">
        <w:rPr>
          <w:lang w:val="en-US"/>
        </w:rPr>
        <w:t>C</w:t>
      </w:r>
      <w:r w:rsidR="00653210">
        <w:t xml:space="preserve"> фирмы </w:t>
      </w:r>
      <w:proofErr w:type="spellStart"/>
      <w:r w:rsidR="00653210">
        <w:rPr>
          <w:lang w:val="en-US"/>
        </w:rPr>
        <w:t>Cleverence</w:t>
      </w:r>
      <w:proofErr w:type="spellEnd"/>
      <w:r w:rsidR="00653210">
        <w:t xml:space="preserve">, </w:t>
      </w:r>
      <w:proofErr w:type="gramStart"/>
      <w:r w:rsidR="00653210">
        <w:t>предусматривающий</w:t>
      </w:r>
      <w:proofErr w:type="gramEnd"/>
      <w:r w:rsidR="00653210">
        <w:t xml:space="preserve"> непосредственное подключение к рабочему месту через </w:t>
      </w:r>
      <w:r w:rsidR="00653210">
        <w:rPr>
          <w:lang w:val="en-US"/>
        </w:rPr>
        <w:t>USB</w:t>
      </w:r>
      <w:r w:rsidR="00653210">
        <w:t>-порт</w:t>
      </w:r>
      <w:r>
        <w:t xml:space="preserve">. </w:t>
      </w:r>
    </w:p>
    <w:p w:rsidR="00CB27D3" w:rsidRPr="005C3504" w:rsidRDefault="00CB27D3" w:rsidP="005C3504">
      <w:pPr>
        <w:spacing w:before="60" w:after="60"/>
        <w:ind w:left="1077" w:firstLine="339"/>
        <w:jc w:val="both"/>
        <w:rPr>
          <w:b/>
        </w:rPr>
      </w:pPr>
    </w:p>
    <w:p w:rsidR="000A4BCB" w:rsidRPr="00A36CB2" w:rsidRDefault="000A4BCB" w:rsidP="007A2C44">
      <w:pPr>
        <w:numPr>
          <w:ilvl w:val="1"/>
          <w:numId w:val="2"/>
        </w:numPr>
        <w:tabs>
          <w:tab w:val="num" w:pos="1620"/>
        </w:tabs>
        <w:spacing w:before="60" w:after="60"/>
        <w:ind w:left="1616" w:hanging="539"/>
        <w:jc w:val="both"/>
        <w:rPr>
          <w:b/>
        </w:rPr>
      </w:pPr>
      <w:r w:rsidRPr="00A36CB2">
        <w:rPr>
          <w:b/>
        </w:rPr>
        <w:t xml:space="preserve">Критерии окончания </w:t>
      </w:r>
      <w:r w:rsidR="0080393D" w:rsidRPr="00A36CB2">
        <w:rPr>
          <w:b/>
        </w:rPr>
        <w:t>технического задания</w:t>
      </w:r>
      <w:r w:rsidRPr="00A36CB2">
        <w:rPr>
          <w:b/>
        </w:rPr>
        <w:t>.</w:t>
      </w:r>
    </w:p>
    <w:p w:rsidR="00F951F1" w:rsidRPr="00A36CB2" w:rsidRDefault="00F951F1" w:rsidP="00F951F1">
      <w:pPr>
        <w:spacing w:before="60" w:after="60"/>
        <w:ind w:left="1616"/>
        <w:jc w:val="both"/>
        <w:rPr>
          <w:b/>
        </w:rPr>
      </w:pPr>
    </w:p>
    <w:p w:rsidR="00F951F1" w:rsidRPr="00432931" w:rsidRDefault="00A36CB2" w:rsidP="00AA5BCF">
      <w:pPr>
        <w:pStyle w:val="aa"/>
        <w:numPr>
          <w:ilvl w:val="0"/>
          <w:numId w:val="5"/>
        </w:numPr>
        <w:spacing w:before="60" w:after="60"/>
        <w:jc w:val="both"/>
      </w:pPr>
      <w:r w:rsidRPr="00432931">
        <w:t>Разработана</w:t>
      </w:r>
      <w:r w:rsidR="00FF4AB1" w:rsidRPr="00432931">
        <w:t xml:space="preserve"> </w:t>
      </w:r>
      <w:r w:rsidRPr="00432931">
        <w:t xml:space="preserve">адресная система хранения товаров на складе </w:t>
      </w:r>
      <w:r w:rsidR="00FF4AB1" w:rsidRPr="00432931">
        <w:t xml:space="preserve"> </w:t>
      </w:r>
      <w:r w:rsidRPr="00432931">
        <w:t>«Склад №4 (Фасованный крепеж-ритейл)».</w:t>
      </w:r>
    </w:p>
    <w:p w:rsidR="00F951F1" w:rsidRPr="00432931" w:rsidRDefault="00E44473" w:rsidP="00AA5BCF">
      <w:pPr>
        <w:pStyle w:val="aa"/>
        <w:numPr>
          <w:ilvl w:val="0"/>
          <w:numId w:val="5"/>
        </w:numPr>
        <w:spacing w:before="60" w:after="60"/>
        <w:jc w:val="both"/>
      </w:pPr>
      <w:r w:rsidRPr="00432931">
        <w:t>Достигнута максимально возм</w:t>
      </w:r>
      <w:r w:rsidR="0061488D" w:rsidRPr="00432931">
        <w:t xml:space="preserve">ожная информативность сотрудников </w:t>
      </w:r>
      <w:r w:rsidR="00432931" w:rsidRPr="00432931">
        <w:t>склада о наличии и месте хранения товара</w:t>
      </w:r>
      <w:r w:rsidR="0061488D" w:rsidRPr="00432931">
        <w:t>.</w:t>
      </w:r>
    </w:p>
    <w:p w:rsidR="00234A93" w:rsidRPr="00432931" w:rsidRDefault="00432931" w:rsidP="00AA5BCF">
      <w:pPr>
        <w:pStyle w:val="aa"/>
        <w:numPr>
          <w:ilvl w:val="0"/>
          <w:numId w:val="5"/>
        </w:numPr>
        <w:spacing w:before="60" w:after="60"/>
        <w:jc w:val="both"/>
      </w:pPr>
      <w:r>
        <w:t>Реализована возможность использования складского оборудования ТСД</w:t>
      </w:r>
      <w:r w:rsidR="00234A93" w:rsidRPr="00432931">
        <w:t>.</w:t>
      </w:r>
    </w:p>
    <w:p w:rsidR="00F951F1" w:rsidRPr="00432931" w:rsidRDefault="00432931" w:rsidP="00AA5BCF">
      <w:pPr>
        <w:pStyle w:val="aa"/>
        <w:numPr>
          <w:ilvl w:val="0"/>
          <w:numId w:val="5"/>
        </w:numPr>
        <w:spacing w:before="60" w:after="60"/>
      </w:pPr>
      <w:r>
        <w:t>Достигнуто максимально возможное упрощение разнесения остатков по ячейкам документами движения товаров</w:t>
      </w:r>
      <w:r w:rsidR="0061488D" w:rsidRPr="00432931">
        <w:t>.</w:t>
      </w:r>
    </w:p>
    <w:p w:rsidR="00B01F88" w:rsidRPr="00B01F88" w:rsidRDefault="00B01F88" w:rsidP="001B1557">
      <w:pPr>
        <w:tabs>
          <w:tab w:val="num" w:pos="2043"/>
        </w:tabs>
        <w:spacing w:before="60" w:after="60"/>
        <w:jc w:val="both"/>
      </w:pPr>
    </w:p>
    <w:p w:rsidR="00B01F88" w:rsidRDefault="00B01F88" w:rsidP="007A2C44">
      <w:pPr>
        <w:numPr>
          <w:ilvl w:val="1"/>
          <w:numId w:val="2"/>
        </w:numPr>
        <w:tabs>
          <w:tab w:val="num" w:pos="1620"/>
        </w:tabs>
        <w:spacing w:before="60" w:after="60"/>
        <w:ind w:left="1616" w:hanging="539"/>
        <w:jc w:val="both"/>
        <w:rPr>
          <w:b/>
        </w:rPr>
      </w:pPr>
      <w:r>
        <w:rPr>
          <w:b/>
        </w:rPr>
        <w:t>Описание</w:t>
      </w:r>
      <w:r w:rsidRPr="003548ED">
        <w:rPr>
          <w:b/>
        </w:rPr>
        <w:t xml:space="preserve"> </w:t>
      </w:r>
      <w:r w:rsidR="006F2437">
        <w:rPr>
          <w:b/>
        </w:rPr>
        <w:t>бизнес-процесса</w:t>
      </w:r>
      <w:r w:rsidRPr="003548ED">
        <w:rPr>
          <w:b/>
        </w:rPr>
        <w:t>.</w:t>
      </w:r>
    </w:p>
    <w:p w:rsidR="00155B28" w:rsidRDefault="00155B28" w:rsidP="00155B28">
      <w:pPr>
        <w:tabs>
          <w:tab w:val="num" w:pos="2043"/>
        </w:tabs>
        <w:spacing w:before="60" w:after="60"/>
        <w:ind w:left="1616"/>
        <w:jc w:val="both"/>
        <w:rPr>
          <w:b/>
        </w:rPr>
      </w:pPr>
    </w:p>
    <w:p w:rsidR="00820F38" w:rsidRPr="00820F38" w:rsidRDefault="006F2437" w:rsidP="00820F38">
      <w:pPr>
        <w:pStyle w:val="aa"/>
        <w:numPr>
          <w:ilvl w:val="2"/>
          <w:numId w:val="2"/>
        </w:numPr>
        <w:spacing w:before="60" w:after="60"/>
        <w:jc w:val="both"/>
        <w:rPr>
          <w:b/>
        </w:rPr>
      </w:pPr>
      <w:r>
        <w:rPr>
          <w:b/>
        </w:rPr>
        <w:t>Адресация ячеек</w:t>
      </w:r>
      <w:r w:rsidR="004E3E6E">
        <w:rPr>
          <w:b/>
        </w:rPr>
        <w:t xml:space="preserve"> склада</w:t>
      </w:r>
      <w:r w:rsidR="00FD4367">
        <w:rPr>
          <w:b/>
        </w:rPr>
        <w:t>.</w:t>
      </w:r>
    </w:p>
    <w:p w:rsidR="00884014" w:rsidRPr="00820F38" w:rsidRDefault="00884014" w:rsidP="00820F38">
      <w:pPr>
        <w:spacing w:before="60" w:after="60"/>
        <w:jc w:val="both"/>
        <w:rPr>
          <w:b/>
        </w:rPr>
      </w:pPr>
    </w:p>
    <w:p w:rsidR="008359F2" w:rsidRDefault="009F1BF8" w:rsidP="00AA5BCF">
      <w:pPr>
        <w:pStyle w:val="aa"/>
        <w:numPr>
          <w:ilvl w:val="0"/>
          <w:numId w:val="6"/>
        </w:numPr>
        <w:spacing w:before="60" w:after="60"/>
        <w:jc w:val="both"/>
      </w:pPr>
      <w:r>
        <w:t>Разделить склад</w:t>
      </w:r>
      <w:r w:rsidR="007C3BBB" w:rsidRPr="008026B9">
        <w:t xml:space="preserve"> на  зоны, ряды, стеллажи, ячейки. Все пространство склада разбивается на области с указанием адресации. </w:t>
      </w:r>
    </w:p>
    <w:p w:rsidR="008359F2" w:rsidRDefault="008359F2" w:rsidP="008359F2">
      <w:pPr>
        <w:pStyle w:val="aa"/>
        <w:spacing w:before="60" w:after="60"/>
        <w:ind w:left="1776"/>
        <w:jc w:val="both"/>
      </w:pPr>
      <w:r w:rsidRPr="008359F2">
        <w:rPr>
          <w:noProof/>
        </w:rPr>
        <w:drawing>
          <wp:inline distT="0" distB="0" distL="0" distR="0" wp14:anchorId="6B39FE4C" wp14:editId="2ADD95CF">
            <wp:extent cx="5610225" cy="3750987"/>
            <wp:effectExtent l="19050" t="19050" r="9525" b="20955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558" t="23669" r="20314" b="31496"/>
                    <a:stretch/>
                  </pic:blipFill>
                  <pic:spPr bwMode="auto">
                    <a:xfrm>
                      <a:off x="0" y="0"/>
                      <a:ext cx="5618711" cy="375666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  <a:extLst/>
                  </pic:spPr>
                </pic:pic>
              </a:graphicData>
            </a:graphic>
          </wp:inline>
        </w:drawing>
      </w:r>
    </w:p>
    <w:p w:rsidR="007074F0" w:rsidRDefault="007C3BBB" w:rsidP="008359F2">
      <w:pPr>
        <w:pStyle w:val="aa"/>
        <w:spacing w:before="60" w:after="60"/>
        <w:ind w:left="1776"/>
        <w:jc w:val="both"/>
      </w:pPr>
      <w:r w:rsidRPr="008026B9">
        <w:t>Все это описывается в ИС с помощью дерева адресации.</w:t>
      </w:r>
    </w:p>
    <w:p w:rsidR="003615B4" w:rsidRPr="003615B4" w:rsidRDefault="00714F98" w:rsidP="003615B4">
      <w:pPr>
        <w:pStyle w:val="aa"/>
        <w:spacing w:before="60" w:after="60"/>
        <w:ind w:left="1776"/>
        <w:jc w:val="both"/>
        <w:rPr>
          <w:b/>
          <w:bCs/>
          <w:i/>
        </w:rPr>
      </w:pPr>
      <w:proofErr w:type="gramStart"/>
      <w:r>
        <w:rPr>
          <w:i/>
          <w:iCs/>
        </w:rPr>
        <w:t>Приме</w:t>
      </w:r>
      <w:r w:rsidR="00C35741">
        <w:rPr>
          <w:i/>
          <w:iCs/>
        </w:rPr>
        <w:t>)</w:t>
      </w:r>
      <w:r w:rsidR="00820F38" w:rsidRPr="00820F38">
        <w:rPr>
          <w:i/>
        </w:rPr>
        <w:t>:</w:t>
      </w:r>
      <w:proofErr w:type="gramEnd"/>
      <w:r w:rsidR="00820F38" w:rsidRPr="00820F38">
        <w:rPr>
          <w:i/>
        </w:rPr>
        <w:t xml:space="preserve"> </w:t>
      </w:r>
      <w:r w:rsidR="00820F38" w:rsidRPr="00820F38">
        <w:rPr>
          <w:b/>
          <w:bCs/>
          <w:i/>
          <w:lang w:val="en-US"/>
        </w:rPr>
        <w:t>F</w:t>
      </w:r>
      <w:r w:rsidR="00820F38" w:rsidRPr="00820F38">
        <w:rPr>
          <w:b/>
          <w:bCs/>
          <w:i/>
        </w:rPr>
        <w:t xml:space="preserve"> – 1 – 3 – </w:t>
      </w:r>
      <w:r w:rsidR="003615B4">
        <w:rPr>
          <w:b/>
          <w:bCs/>
          <w:i/>
        </w:rPr>
        <w:t>2 – 1</w:t>
      </w:r>
    </w:p>
    <w:p w:rsidR="00C35741" w:rsidRDefault="00820F38" w:rsidP="00820F38">
      <w:pPr>
        <w:pStyle w:val="aa"/>
        <w:spacing w:before="60" w:after="60"/>
        <w:ind w:left="1776"/>
        <w:jc w:val="both"/>
      </w:pPr>
      <w:r w:rsidRPr="00820F38">
        <w:rPr>
          <w:i/>
        </w:rPr>
        <w:t>Где:</w:t>
      </w:r>
      <w:r w:rsidRPr="00820F38">
        <w:rPr>
          <w:b/>
          <w:bCs/>
          <w:i/>
        </w:rPr>
        <w:t xml:space="preserve"> </w:t>
      </w:r>
      <w:r w:rsidRPr="00820F38">
        <w:rPr>
          <w:b/>
          <w:bCs/>
          <w:i/>
          <w:lang w:val="en-US"/>
        </w:rPr>
        <w:t>F</w:t>
      </w:r>
      <w:r w:rsidRPr="00820F38">
        <w:rPr>
          <w:i/>
        </w:rPr>
        <w:t xml:space="preserve"> </w:t>
      </w:r>
      <w:r w:rsidRPr="00820F38">
        <w:t>(зона)</w:t>
      </w:r>
      <w:r w:rsidRPr="00820F38">
        <w:rPr>
          <w:i/>
        </w:rPr>
        <w:t xml:space="preserve"> – </w:t>
      </w:r>
      <w:r w:rsidRPr="00820F38">
        <w:rPr>
          <w:b/>
          <w:bCs/>
          <w:i/>
        </w:rPr>
        <w:t>1</w:t>
      </w:r>
      <w:r w:rsidRPr="00820F38">
        <w:rPr>
          <w:i/>
        </w:rPr>
        <w:t xml:space="preserve"> </w:t>
      </w:r>
      <w:r w:rsidR="00061425">
        <w:t>(номер стеллажа</w:t>
      </w:r>
      <w:r w:rsidRPr="00820F38">
        <w:t>)</w:t>
      </w:r>
      <w:r w:rsidRPr="00820F38">
        <w:rPr>
          <w:i/>
        </w:rPr>
        <w:t xml:space="preserve"> – </w:t>
      </w:r>
      <w:r w:rsidRPr="00820F38">
        <w:rPr>
          <w:b/>
          <w:bCs/>
          <w:i/>
        </w:rPr>
        <w:t>3</w:t>
      </w:r>
      <w:r w:rsidRPr="00820F38">
        <w:rPr>
          <w:i/>
        </w:rPr>
        <w:t xml:space="preserve"> </w:t>
      </w:r>
      <w:r w:rsidR="00061425">
        <w:t>(3- номер стеллажного пролета</w:t>
      </w:r>
      <w:r w:rsidRPr="00820F38">
        <w:t>)</w:t>
      </w:r>
      <w:r w:rsidR="003615B4">
        <w:t xml:space="preserve"> –</w:t>
      </w:r>
      <w:r w:rsidR="003615B4">
        <w:rPr>
          <w:i/>
        </w:rPr>
        <w:t xml:space="preserve"> </w:t>
      </w:r>
      <w:r w:rsidR="003615B4" w:rsidRPr="003615B4">
        <w:rPr>
          <w:b/>
          <w:i/>
        </w:rPr>
        <w:t>2</w:t>
      </w:r>
      <w:r w:rsidR="003615B4">
        <w:rPr>
          <w:i/>
        </w:rPr>
        <w:t xml:space="preserve"> </w:t>
      </w:r>
      <w:r w:rsidR="003615B4" w:rsidRPr="003615B4">
        <w:t>(</w:t>
      </w:r>
      <w:r w:rsidR="003615B4">
        <w:t>2-ая полка</w:t>
      </w:r>
      <w:r w:rsidR="003615B4" w:rsidRPr="003615B4">
        <w:t>)</w:t>
      </w:r>
      <w:r w:rsidRPr="00820F38">
        <w:rPr>
          <w:i/>
        </w:rPr>
        <w:t xml:space="preserve"> – </w:t>
      </w:r>
      <w:r w:rsidRPr="00820F38">
        <w:rPr>
          <w:b/>
          <w:bCs/>
          <w:i/>
        </w:rPr>
        <w:t>1</w:t>
      </w:r>
      <w:r w:rsidRPr="00820F38">
        <w:rPr>
          <w:i/>
        </w:rPr>
        <w:t xml:space="preserve"> </w:t>
      </w:r>
      <w:r w:rsidRPr="00820F38">
        <w:t>(1</w:t>
      </w:r>
      <w:r w:rsidR="003615B4" w:rsidRPr="003615B4">
        <w:t xml:space="preserve">-ое </w:t>
      </w:r>
      <w:proofErr w:type="spellStart"/>
      <w:r w:rsidR="003615B4" w:rsidRPr="003615B4">
        <w:t>паллето</w:t>
      </w:r>
      <w:proofErr w:type="spellEnd"/>
      <w:r w:rsidR="003615B4" w:rsidRPr="003615B4">
        <w:t>-мест</w:t>
      </w:r>
      <w:r w:rsidR="003615B4">
        <w:t>о</w:t>
      </w:r>
      <w:r w:rsidRPr="00820F38">
        <w:t>)</w:t>
      </w:r>
      <w:r w:rsidR="003615B4" w:rsidRPr="003615B4">
        <w:t xml:space="preserve"> </w:t>
      </w:r>
    </w:p>
    <w:p w:rsidR="00C35741" w:rsidRPr="00C35741" w:rsidRDefault="00C35741" w:rsidP="00C35741"/>
    <w:p w:rsidR="00C35741" w:rsidRPr="00C35741" w:rsidRDefault="00C35741" w:rsidP="00C35741"/>
    <w:p w:rsidR="00C35741" w:rsidRPr="00C35741" w:rsidRDefault="00C35741" w:rsidP="00C35741"/>
    <w:p w:rsidR="00C35741" w:rsidRPr="00C35741" w:rsidRDefault="00C35741" w:rsidP="00C35741"/>
    <w:p w:rsidR="00C35741" w:rsidRPr="00C35741" w:rsidRDefault="00653210" w:rsidP="00C35741">
      <w:r w:rsidRPr="000D5F8B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D7783F" wp14:editId="2B2D14DB">
                <wp:simplePos x="0" y="0"/>
                <wp:positionH relativeFrom="column">
                  <wp:posOffset>5600700</wp:posOffset>
                </wp:positionH>
                <wp:positionV relativeFrom="paragraph">
                  <wp:posOffset>3769995</wp:posOffset>
                </wp:positionV>
                <wp:extent cx="628650" cy="381000"/>
                <wp:effectExtent l="0" t="0" r="19050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D5F8B" w:rsidRPr="000D5F8B" w:rsidRDefault="000D5F8B" w:rsidP="000D5F8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F1-3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441pt;margin-top:296.85pt;width:49.5pt;height:3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" fillcolor="window" strokecolor="#f79646" strokeweight="2pt">
                <v:textbox>
                  <w:txbxContent>
                    <w:p w:rsidR="000D5F8B" w:rsidRPr="000D5F8B" w:rsidRDefault="000D5F8B" w:rsidP="000D5F8B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F1-3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92417D" wp14:editId="53E721B0">
                <wp:simplePos x="0" y="0"/>
                <wp:positionH relativeFrom="column">
                  <wp:posOffset>1752600</wp:posOffset>
                </wp:positionH>
                <wp:positionV relativeFrom="paragraph">
                  <wp:posOffset>3522345</wp:posOffset>
                </wp:positionV>
                <wp:extent cx="4629150" cy="885190"/>
                <wp:effectExtent l="19050" t="95250" r="0" b="2921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29150" cy="88519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138pt;margin-top:277.35pt;width:364.5pt;height:69.7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" strokecolor="red" strokeweight="3pt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BC1EDE" wp14:editId="2BF926F5">
                <wp:simplePos x="0" y="0"/>
                <wp:positionH relativeFrom="column">
                  <wp:posOffset>1123950</wp:posOffset>
                </wp:positionH>
                <wp:positionV relativeFrom="paragraph">
                  <wp:posOffset>4274820</wp:posOffset>
                </wp:positionV>
                <wp:extent cx="628650" cy="333375"/>
                <wp:effectExtent l="0" t="0" r="19050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5F8B" w:rsidRPr="000D5F8B" w:rsidRDefault="000D5F8B" w:rsidP="000D5F8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7" style="position:absolute;margin-left:88.5pt;margin-top:336.6pt;width:49.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" fillcolor="white [3201]" strokecolor="#f79646 [3209]" strokeweight="2pt">
                <v:textbox>
                  <w:txbxContent>
                    <w:p w:rsidR="000D5F8B" w:rsidRPr="000D5F8B" w:rsidRDefault="000D5F8B" w:rsidP="000D5F8B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DDEEEA" wp14:editId="6C2371DA">
                <wp:simplePos x="0" y="0"/>
                <wp:positionH relativeFrom="column">
                  <wp:posOffset>5314950</wp:posOffset>
                </wp:positionH>
                <wp:positionV relativeFrom="paragraph">
                  <wp:posOffset>3522345</wp:posOffset>
                </wp:positionV>
                <wp:extent cx="380365" cy="247650"/>
                <wp:effectExtent l="38100" t="38100" r="19685" b="1905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0365" cy="24765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7" o:spid="_x0000_s1026" type="#_x0000_t32" style="position:absolute;margin-left:418.5pt;margin-top:277.35pt;width:29.95pt;height:19.5p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" strokecolor="red" strokeweight="3pt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869A229" wp14:editId="277EBCDD">
                <wp:simplePos x="0" y="0"/>
                <wp:positionH relativeFrom="column">
                  <wp:posOffset>4419600</wp:posOffset>
                </wp:positionH>
                <wp:positionV relativeFrom="paragraph">
                  <wp:posOffset>2331720</wp:posOffset>
                </wp:positionV>
                <wp:extent cx="1532890" cy="713740"/>
                <wp:effectExtent l="0" t="0" r="10160" b="10160"/>
                <wp:wrapNone/>
                <wp:docPr id="17" name="Овал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2890" cy="71374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7" o:spid="_x0000_s1026" style="position:absolute;margin-left:348pt;margin-top:183.6pt;width:120.7pt;height:56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" filled="f" strokecolor="red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60286F7" wp14:editId="6A00996E">
                <wp:simplePos x="0" y="0"/>
                <wp:positionH relativeFrom="column">
                  <wp:posOffset>5486400</wp:posOffset>
                </wp:positionH>
                <wp:positionV relativeFrom="paragraph">
                  <wp:posOffset>2865120</wp:posOffset>
                </wp:positionV>
                <wp:extent cx="466090" cy="180340"/>
                <wp:effectExtent l="0" t="76200" r="10160" b="29210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66090" cy="18034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6" o:spid="_x0000_s1026" type="#_x0000_t32" style="position:absolute;margin-left:6in;margin-top:225.6pt;width:36.7pt;height:14.2pt;flip:x 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" strokecolor="red" strokeweight="3pt">
                <v:stroke endarrow="open"/>
              </v:shape>
            </w:pict>
          </mc:Fallback>
        </mc:AlternateContent>
      </w:r>
      <w:r w:rsidRPr="000D5F8B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17A0567" wp14:editId="012E2307">
                <wp:simplePos x="0" y="0"/>
                <wp:positionH relativeFrom="column">
                  <wp:posOffset>4733290</wp:posOffset>
                </wp:positionH>
                <wp:positionV relativeFrom="paragraph">
                  <wp:posOffset>560070</wp:posOffset>
                </wp:positionV>
                <wp:extent cx="866775" cy="266700"/>
                <wp:effectExtent l="0" t="0" r="28575" b="1905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D5F8B" w:rsidRPr="000D5F8B" w:rsidRDefault="000D5F8B" w:rsidP="000D5F8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F1-</w:t>
                            </w:r>
                            <w:r w:rsidR="00C35741">
                              <w:rPr>
                                <w:lang w:val="en-US"/>
                              </w:rPr>
                              <w:t>3-2-</w:t>
                            </w:r>
                            <w:r>
                              <w:rPr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8" style="position:absolute;margin-left:372.7pt;margin-top:44.1pt;width:68.25pt;height:2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" fillcolor="window" strokecolor="#f79646" strokeweight="2pt">
                <v:textbox>
                  <w:txbxContent>
                    <w:p w:rsidR="000D5F8B" w:rsidRPr="000D5F8B" w:rsidRDefault="000D5F8B" w:rsidP="000D5F8B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F1-</w:t>
                      </w:r>
                      <w:r w:rsidR="00C35741">
                        <w:rPr>
                          <w:lang w:val="en-US"/>
                        </w:rPr>
                        <w:t>3-2-</w:t>
                      </w:r>
                      <w:r>
                        <w:rPr>
                          <w:lang w:val="en-US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D09EB60" wp14:editId="70978EAD">
                <wp:simplePos x="0" y="0"/>
                <wp:positionH relativeFrom="column">
                  <wp:posOffset>4914900</wp:posOffset>
                </wp:positionH>
                <wp:positionV relativeFrom="paragraph">
                  <wp:posOffset>826770</wp:posOffset>
                </wp:positionV>
                <wp:extent cx="0" cy="2085975"/>
                <wp:effectExtent l="133350" t="0" r="57150" b="47625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85975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1" o:spid="_x0000_s1026" type="#_x0000_t32" style="position:absolute;margin-left:387pt;margin-top:65.1pt;width:0;height:16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" strokecolor="red" strokeweight="3pt">
                <v:stroke endarrow="open"/>
              </v:shape>
            </w:pict>
          </mc:Fallback>
        </mc:AlternateContent>
      </w:r>
      <w:r w:rsidRPr="000D5F8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8A30A7" wp14:editId="5F7953A7">
                <wp:simplePos x="0" y="0"/>
                <wp:positionH relativeFrom="column">
                  <wp:posOffset>5638800</wp:posOffset>
                </wp:positionH>
                <wp:positionV relativeFrom="paragraph">
                  <wp:posOffset>3093720</wp:posOffset>
                </wp:positionV>
                <wp:extent cx="752475" cy="323850"/>
                <wp:effectExtent l="0" t="0" r="28575" b="1905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D5F8B" w:rsidRPr="000D5F8B" w:rsidRDefault="000D5F8B" w:rsidP="000D5F8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F1-3-2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9" style="position:absolute;margin-left:444pt;margin-top:243.6pt;width:59.25pt;height:2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" fillcolor="window" strokecolor="#f79646" strokeweight="2pt">
                <v:textbox>
                  <w:txbxContent>
                    <w:p w:rsidR="000D5F8B" w:rsidRPr="000D5F8B" w:rsidRDefault="000D5F8B" w:rsidP="000D5F8B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F1-3-2</w:t>
                      </w:r>
                    </w:p>
                  </w:txbxContent>
                </v:textbox>
              </v:rect>
            </w:pict>
          </mc:Fallback>
        </mc:AlternateContent>
      </w:r>
    </w:p>
    <w:p w:rsidR="00C35741" w:rsidRPr="00C35741" w:rsidRDefault="00C35741" w:rsidP="00C35741"/>
    <w:p w:rsidR="00820F38" w:rsidRPr="00C35741" w:rsidRDefault="00714F98" w:rsidP="00653210">
      <w:r>
        <w:t xml:space="preserve">                         </w:t>
      </w:r>
    </w:p>
    <w:p w:rsidR="00820F38" w:rsidRPr="00820F38" w:rsidRDefault="00EE1A55" w:rsidP="00820F38">
      <w:pPr>
        <w:pStyle w:val="aa"/>
        <w:spacing w:before="60" w:after="60"/>
        <w:ind w:left="1776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8DFC73C" wp14:editId="5BEB11DA">
            <wp:simplePos x="0" y="0"/>
            <wp:positionH relativeFrom="margin">
              <wp:posOffset>-57150</wp:posOffset>
            </wp:positionH>
            <wp:positionV relativeFrom="margin">
              <wp:posOffset>47625</wp:posOffset>
            </wp:positionV>
            <wp:extent cx="6572250" cy="4600575"/>
            <wp:effectExtent l="19050" t="19050" r="19050" b="28575"/>
            <wp:wrapSquare wrapText="bothSides"/>
            <wp:docPr id="2" name="Рисунок 2" descr="http://lib2.podelise.ru/tw_files2/urls_764/1/d-199/199_html_m482c6ba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lib2.podelise.ru/tw_files2/urls_764/1/d-199/199_html_m482c6ba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46005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C35741" w:rsidRPr="00C35741">
        <w:rPr>
          <w:noProof/>
        </w:rPr>
        <w:t xml:space="preserve"> </w:t>
      </w:r>
      <w:r w:rsidR="00061425" w:rsidRPr="00820F38">
        <w:t xml:space="preserve"> </w:t>
      </w:r>
      <w:r w:rsidR="00820F38" w:rsidRPr="00820F38">
        <w:t>В кодировании адресов складов №3 Фасовка и №4 (Фасованный крепеж-ритейл) необходимо так же ввести номер этажа.</w:t>
      </w:r>
    </w:p>
    <w:p w:rsidR="00820F38" w:rsidRPr="00820F38" w:rsidRDefault="00820F38" w:rsidP="00820F38">
      <w:pPr>
        <w:pStyle w:val="aa"/>
        <w:spacing w:before="60" w:after="60"/>
        <w:ind w:left="1776"/>
        <w:jc w:val="both"/>
        <w:rPr>
          <w:i/>
        </w:rPr>
      </w:pPr>
      <w:r w:rsidRPr="00820F38">
        <w:rPr>
          <w:i/>
          <w:iCs/>
        </w:rPr>
        <w:t>Пример</w:t>
      </w:r>
      <w:r w:rsidRPr="00820F38">
        <w:rPr>
          <w:i/>
        </w:rPr>
        <w:t xml:space="preserve">: </w:t>
      </w:r>
      <w:r w:rsidR="003615B4" w:rsidRPr="00714F98">
        <w:rPr>
          <w:b/>
          <w:i/>
        </w:rPr>
        <w:t>4</w:t>
      </w:r>
      <w:r w:rsidR="003615B4">
        <w:rPr>
          <w:b/>
          <w:bCs/>
          <w:i/>
        </w:rPr>
        <w:t>В</w:t>
      </w:r>
      <w:r w:rsidRPr="00820F38">
        <w:rPr>
          <w:b/>
          <w:bCs/>
          <w:i/>
        </w:rPr>
        <w:t xml:space="preserve"> – 1 – 3 – 1</w:t>
      </w:r>
    </w:p>
    <w:p w:rsidR="00820F38" w:rsidRPr="003615B4" w:rsidRDefault="00820F38" w:rsidP="003615B4">
      <w:pPr>
        <w:pStyle w:val="aa"/>
        <w:spacing w:before="60" w:after="60"/>
        <w:ind w:left="1776"/>
        <w:jc w:val="both"/>
      </w:pPr>
      <w:r w:rsidRPr="00820F38">
        <w:rPr>
          <w:i/>
        </w:rPr>
        <w:t>Где:</w:t>
      </w:r>
      <w:r w:rsidR="003615B4">
        <w:rPr>
          <w:i/>
        </w:rPr>
        <w:t xml:space="preserve"> </w:t>
      </w:r>
      <w:r w:rsidR="003615B4" w:rsidRPr="00820F38">
        <w:rPr>
          <w:b/>
          <w:bCs/>
          <w:i/>
        </w:rPr>
        <w:t xml:space="preserve">4 </w:t>
      </w:r>
      <w:r w:rsidR="003615B4" w:rsidRPr="00820F38">
        <w:t>(этаж)</w:t>
      </w:r>
      <w:r w:rsidR="003615B4">
        <w:t xml:space="preserve"> – </w:t>
      </w:r>
      <w:r w:rsidRPr="003615B4">
        <w:rPr>
          <w:b/>
          <w:bCs/>
          <w:i/>
        </w:rPr>
        <w:t xml:space="preserve"> </w:t>
      </w:r>
      <w:proofErr w:type="gramStart"/>
      <w:r w:rsidRPr="003615B4">
        <w:rPr>
          <w:b/>
          <w:bCs/>
          <w:i/>
        </w:rPr>
        <w:t>В</w:t>
      </w:r>
      <w:proofErr w:type="gramEnd"/>
      <w:r w:rsidRPr="003615B4">
        <w:rPr>
          <w:i/>
        </w:rPr>
        <w:t xml:space="preserve"> </w:t>
      </w:r>
      <w:r w:rsidRPr="00820F38">
        <w:t>(</w:t>
      </w:r>
      <w:proofErr w:type="gramStart"/>
      <w:r w:rsidRPr="00820F38">
        <w:t>зона</w:t>
      </w:r>
      <w:proofErr w:type="gramEnd"/>
      <w:r w:rsidRPr="00820F38">
        <w:t>)</w:t>
      </w:r>
      <w:r w:rsidRPr="003615B4">
        <w:rPr>
          <w:i/>
        </w:rPr>
        <w:t xml:space="preserve"> – </w:t>
      </w:r>
      <w:r w:rsidRPr="003615B4">
        <w:rPr>
          <w:b/>
          <w:bCs/>
          <w:i/>
        </w:rPr>
        <w:t>1</w:t>
      </w:r>
      <w:r w:rsidRPr="003615B4">
        <w:rPr>
          <w:i/>
        </w:rPr>
        <w:t xml:space="preserve"> </w:t>
      </w:r>
      <w:r w:rsidRPr="00820F38">
        <w:t>(</w:t>
      </w:r>
      <w:r w:rsidR="00714F98">
        <w:t>номер стеллажа</w:t>
      </w:r>
      <w:r w:rsidRPr="00820F38">
        <w:t>)</w:t>
      </w:r>
      <w:r w:rsidRPr="003615B4">
        <w:rPr>
          <w:i/>
        </w:rPr>
        <w:t xml:space="preserve"> – </w:t>
      </w:r>
      <w:r w:rsidRPr="003615B4">
        <w:rPr>
          <w:b/>
          <w:bCs/>
          <w:i/>
        </w:rPr>
        <w:t>3</w:t>
      </w:r>
      <w:r w:rsidRPr="003615B4">
        <w:rPr>
          <w:i/>
        </w:rPr>
        <w:t xml:space="preserve"> </w:t>
      </w:r>
      <w:r w:rsidRPr="00820F38">
        <w:t>(</w:t>
      </w:r>
      <w:r w:rsidR="00714F98">
        <w:t>3- номер стеллажного пролета</w:t>
      </w:r>
      <w:r w:rsidRPr="00820F38">
        <w:t>)</w:t>
      </w:r>
      <w:r w:rsidRPr="003615B4">
        <w:rPr>
          <w:i/>
        </w:rPr>
        <w:t xml:space="preserve"> – </w:t>
      </w:r>
      <w:r w:rsidRPr="003615B4">
        <w:rPr>
          <w:b/>
          <w:bCs/>
          <w:i/>
        </w:rPr>
        <w:t>1</w:t>
      </w:r>
      <w:r w:rsidRPr="003615B4">
        <w:rPr>
          <w:i/>
        </w:rPr>
        <w:t xml:space="preserve"> </w:t>
      </w:r>
      <w:r w:rsidRPr="00820F38">
        <w:t>(1-ая полка)</w:t>
      </w:r>
    </w:p>
    <w:p w:rsidR="00820F38" w:rsidRPr="00820F38" w:rsidRDefault="007C3BBB" w:rsidP="00AA5BCF">
      <w:pPr>
        <w:pStyle w:val="aa"/>
        <w:numPr>
          <w:ilvl w:val="0"/>
          <w:numId w:val="6"/>
        </w:numPr>
        <w:spacing w:before="60" w:after="60"/>
        <w:jc w:val="both"/>
      </w:pPr>
      <w:r w:rsidRPr="009F1BF8">
        <w:t>Адресация пространства касается не только мест хранения товара, но и мест сборки, упаковки, приема, выдачи, контроля товара – т.е. в общем, всех мест</w:t>
      </w:r>
      <w:r w:rsidR="009F1BF8">
        <w:t>,</w:t>
      </w:r>
      <w:r w:rsidRPr="009F1BF8">
        <w:t xml:space="preserve"> где может находиться/двигаться товар</w:t>
      </w:r>
      <w:r w:rsidR="00D64AB2">
        <w:t>.</w:t>
      </w:r>
      <w:r w:rsidR="00820F38">
        <w:t xml:space="preserve"> </w:t>
      </w:r>
      <w:r w:rsidR="00820F38" w:rsidRPr="00820F38">
        <w:t xml:space="preserve">Для учета товаров, размещенных на полу необходимо так же </w:t>
      </w:r>
      <w:r w:rsidR="003615B4">
        <w:t>обозначить</w:t>
      </w:r>
      <w:r w:rsidR="00820F38" w:rsidRPr="00820F38">
        <w:t xml:space="preserve"> проходы между стеллажами. Размеще</w:t>
      </w:r>
      <w:r w:rsidR="003615B4">
        <w:t>ние на полу обозначается двумя буквами зоны и номерами</w:t>
      </w:r>
      <w:r w:rsidR="00820F38" w:rsidRPr="00820F38">
        <w:t xml:space="preserve"> </w:t>
      </w:r>
      <w:proofErr w:type="gramStart"/>
      <w:r w:rsidR="00E31D34">
        <w:t>рядов</w:t>
      </w:r>
      <w:proofErr w:type="gramEnd"/>
      <w:r w:rsidR="003615B4">
        <w:t xml:space="preserve"> между которыми находится проход, а так же номером стеллажа, напротив которого стоит товар</w:t>
      </w:r>
      <w:r w:rsidR="00820F38" w:rsidRPr="00820F38">
        <w:t>.</w:t>
      </w:r>
    </w:p>
    <w:p w:rsidR="00820F38" w:rsidRPr="00820F38" w:rsidRDefault="00820F38" w:rsidP="00820F38">
      <w:pPr>
        <w:pStyle w:val="aa"/>
        <w:spacing w:before="60" w:after="60"/>
        <w:ind w:left="1776"/>
        <w:jc w:val="both"/>
      </w:pPr>
      <w:r w:rsidRPr="00820F38">
        <w:rPr>
          <w:i/>
          <w:iCs/>
        </w:rPr>
        <w:t>Пример</w:t>
      </w:r>
      <w:r w:rsidRPr="00820F38">
        <w:t xml:space="preserve">: </w:t>
      </w:r>
      <w:r w:rsidRPr="00E31D34">
        <w:rPr>
          <w:b/>
          <w:bCs/>
          <w:i/>
          <w:lang w:val="en-US"/>
        </w:rPr>
        <w:t>F</w:t>
      </w:r>
      <w:r w:rsidR="00E31D34" w:rsidRPr="00E31D34">
        <w:rPr>
          <w:b/>
          <w:bCs/>
          <w:i/>
        </w:rPr>
        <w:t>2/</w:t>
      </w:r>
      <w:r w:rsidRPr="00E31D34">
        <w:rPr>
          <w:b/>
          <w:bCs/>
          <w:i/>
          <w:lang w:val="en-US"/>
        </w:rPr>
        <w:t>F</w:t>
      </w:r>
      <w:r w:rsidR="00E31D34" w:rsidRPr="00E31D34">
        <w:rPr>
          <w:b/>
          <w:bCs/>
          <w:i/>
        </w:rPr>
        <w:t>3</w:t>
      </w:r>
      <w:r w:rsidRPr="00E31D34">
        <w:rPr>
          <w:b/>
          <w:bCs/>
          <w:i/>
        </w:rPr>
        <w:t xml:space="preserve"> – 3</w:t>
      </w:r>
    </w:p>
    <w:p w:rsidR="00820F38" w:rsidRDefault="00820F38" w:rsidP="00820F38">
      <w:pPr>
        <w:pStyle w:val="aa"/>
        <w:spacing w:before="60" w:after="60"/>
        <w:ind w:left="1776"/>
        <w:jc w:val="both"/>
      </w:pPr>
      <w:r w:rsidRPr="00820F38">
        <w:t xml:space="preserve">Где: </w:t>
      </w:r>
      <w:r w:rsidR="00E31D34" w:rsidRPr="00E31D34">
        <w:rPr>
          <w:b/>
          <w:bCs/>
          <w:i/>
          <w:lang w:val="en-US"/>
        </w:rPr>
        <w:t>F</w:t>
      </w:r>
      <w:r w:rsidR="00E31D34" w:rsidRPr="00E31D34">
        <w:rPr>
          <w:b/>
          <w:bCs/>
          <w:i/>
        </w:rPr>
        <w:t>2/</w:t>
      </w:r>
      <w:r w:rsidR="00E31D34" w:rsidRPr="00E31D34">
        <w:rPr>
          <w:b/>
          <w:bCs/>
          <w:i/>
          <w:lang w:val="en-US"/>
        </w:rPr>
        <w:t>F</w:t>
      </w:r>
      <w:r w:rsidR="00E31D34" w:rsidRPr="00E31D34">
        <w:rPr>
          <w:b/>
          <w:bCs/>
          <w:i/>
        </w:rPr>
        <w:t>3</w:t>
      </w:r>
      <w:r w:rsidRPr="00820F38">
        <w:t xml:space="preserve"> (размещение на полу </w:t>
      </w:r>
      <w:r w:rsidR="00E31D34">
        <w:t xml:space="preserve">между </w:t>
      </w:r>
      <w:r w:rsidR="00D260D4">
        <w:t>стеллажами</w:t>
      </w:r>
      <w:r w:rsidR="00E31D34">
        <w:t xml:space="preserve"> </w:t>
      </w:r>
      <w:r w:rsidR="00E31D34" w:rsidRPr="00E31D34">
        <w:rPr>
          <w:bCs/>
          <w:lang w:val="en-US"/>
        </w:rPr>
        <w:t>F</w:t>
      </w:r>
      <w:r w:rsidR="00E31D34" w:rsidRPr="00E31D34">
        <w:rPr>
          <w:bCs/>
        </w:rPr>
        <w:t>2/</w:t>
      </w:r>
      <w:r w:rsidR="00E31D34" w:rsidRPr="00E31D34">
        <w:rPr>
          <w:bCs/>
          <w:lang w:val="en-US"/>
        </w:rPr>
        <w:t>F</w:t>
      </w:r>
      <w:r w:rsidR="00E31D34" w:rsidRPr="00E31D34">
        <w:rPr>
          <w:bCs/>
        </w:rPr>
        <w:t>3</w:t>
      </w:r>
      <w:r w:rsidRPr="00820F38">
        <w:t xml:space="preserve">) –  </w:t>
      </w:r>
      <w:r w:rsidRPr="00820F38">
        <w:rPr>
          <w:b/>
          <w:bCs/>
        </w:rPr>
        <w:t xml:space="preserve">3 </w:t>
      </w:r>
      <w:r w:rsidRPr="00820F38">
        <w:t>(</w:t>
      </w:r>
      <w:r w:rsidR="00E31D34">
        <w:t xml:space="preserve">около 3 </w:t>
      </w:r>
      <w:r w:rsidR="00D260D4">
        <w:t>стеллажного пролета</w:t>
      </w:r>
      <w:r w:rsidRPr="00820F38">
        <w:t>)</w:t>
      </w:r>
    </w:p>
    <w:p w:rsidR="008359F2" w:rsidRPr="008359F2" w:rsidRDefault="008359F2" w:rsidP="008359F2">
      <w:pPr>
        <w:pStyle w:val="aa"/>
        <w:spacing w:before="60" w:after="60"/>
        <w:ind w:left="1776"/>
        <w:jc w:val="both"/>
      </w:pPr>
      <w:r w:rsidRPr="008359F2">
        <w:t>Размещение на полу</w:t>
      </w:r>
      <w:r>
        <w:t xml:space="preserve"> склада </w:t>
      </w:r>
      <w:r w:rsidRPr="00820F38">
        <w:t>№4 (</w:t>
      </w:r>
      <w:proofErr w:type="gramStart"/>
      <w:r w:rsidRPr="00820F38">
        <w:t>Фасованный</w:t>
      </w:r>
      <w:proofErr w:type="gramEnd"/>
      <w:r w:rsidRPr="00820F38">
        <w:t xml:space="preserve"> крепеж-ритейл)</w:t>
      </w:r>
      <w:r w:rsidRPr="008359F2">
        <w:t xml:space="preserve"> так же обозначается с учетом этажей.</w:t>
      </w:r>
    </w:p>
    <w:p w:rsidR="008359F2" w:rsidRPr="008359F2" w:rsidRDefault="008359F2" w:rsidP="008359F2">
      <w:pPr>
        <w:pStyle w:val="aa"/>
        <w:spacing w:before="60" w:after="60"/>
        <w:ind w:left="1776"/>
        <w:jc w:val="both"/>
      </w:pPr>
      <w:r w:rsidRPr="008359F2">
        <w:rPr>
          <w:i/>
          <w:iCs/>
        </w:rPr>
        <w:t>Пример</w:t>
      </w:r>
      <w:r w:rsidR="00E31D34">
        <w:t xml:space="preserve">: </w:t>
      </w:r>
      <w:r w:rsidR="00E31D34" w:rsidRPr="00E31D34">
        <w:rPr>
          <w:b/>
          <w:i/>
        </w:rPr>
        <w:t>4</w:t>
      </w:r>
      <w:r w:rsidR="00E31D34">
        <w:rPr>
          <w:b/>
          <w:bCs/>
        </w:rPr>
        <w:t>В2/В3</w:t>
      </w:r>
      <w:r w:rsidRPr="008359F2">
        <w:rPr>
          <w:b/>
          <w:bCs/>
        </w:rPr>
        <w:t xml:space="preserve"> – 3</w:t>
      </w:r>
    </w:p>
    <w:p w:rsidR="008359F2" w:rsidRPr="008359F2" w:rsidRDefault="008359F2" w:rsidP="008359F2">
      <w:pPr>
        <w:pStyle w:val="aa"/>
        <w:spacing w:before="60" w:after="60"/>
        <w:ind w:left="1776"/>
        <w:jc w:val="both"/>
      </w:pPr>
      <w:r w:rsidRPr="008359F2">
        <w:t xml:space="preserve">Где: </w:t>
      </w:r>
      <w:r w:rsidR="00E31D34" w:rsidRPr="00E31D34">
        <w:rPr>
          <w:b/>
          <w:i/>
        </w:rPr>
        <w:t>4</w:t>
      </w:r>
      <w:r w:rsidR="00E31D34" w:rsidRPr="008359F2">
        <w:rPr>
          <w:b/>
          <w:bCs/>
        </w:rPr>
        <w:t xml:space="preserve"> </w:t>
      </w:r>
      <w:r w:rsidR="00E31D34" w:rsidRPr="008359F2">
        <w:t xml:space="preserve">(на </w:t>
      </w:r>
      <w:r w:rsidR="00153837">
        <w:t>четве</w:t>
      </w:r>
      <w:r w:rsidR="00976034">
        <w:t>р</w:t>
      </w:r>
      <w:r w:rsidR="00153837">
        <w:t>том</w:t>
      </w:r>
      <w:r w:rsidR="00976034">
        <w:t xml:space="preserve"> </w:t>
      </w:r>
      <w:r w:rsidR="00E31D34" w:rsidRPr="008359F2">
        <w:t>этаже)</w:t>
      </w:r>
      <w:r w:rsidR="00E31D34">
        <w:t xml:space="preserve"> – </w:t>
      </w:r>
      <w:r w:rsidR="00E31D34">
        <w:rPr>
          <w:b/>
          <w:bCs/>
        </w:rPr>
        <w:t>В</w:t>
      </w:r>
      <w:proofErr w:type="gramStart"/>
      <w:r w:rsidR="00E31D34">
        <w:rPr>
          <w:b/>
          <w:bCs/>
        </w:rPr>
        <w:t>2</w:t>
      </w:r>
      <w:proofErr w:type="gramEnd"/>
      <w:r w:rsidR="00E31D34">
        <w:rPr>
          <w:b/>
          <w:bCs/>
        </w:rPr>
        <w:t>/В3</w:t>
      </w:r>
      <w:r w:rsidRPr="008359F2">
        <w:t xml:space="preserve"> (размещение на полу </w:t>
      </w:r>
      <w:r w:rsidR="00E31D34">
        <w:t xml:space="preserve">между </w:t>
      </w:r>
      <w:r w:rsidR="00D260D4">
        <w:t>стеллажами</w:t>
      </w:r>
      <w:r w:rsidR="00E31D34" w:rsidRPr="00E31D34">
        <w:rPr>
          <w:b/>
          <w:bCs/>
        </w:rPr>
        <w:t xml:space="preserve"> </w:t>
      </w:r>
      <w:r w:rsidR="00E31D34" w:rsidRPr="00E31D34">
        <w:rPr>
          <w:bCs/>
        </w:rPr>
        <w:t>В2/В3</w:t>
      </w:r>
      <w:r w:rsidR="00E31D34">
        <w:t xml:space="preserve">) </w:t>
      </w:r>
      <w:r w:rsidRPr="008359F2">
        <w:t xml:space="preserve">–  </w:t>
      </w:r>
      <w:r w:rsidRPr="008359F2">
        <w:rPr>
          <w:b/>
          <w:bCs/>
        </w:rPr>
        <w:t xml:space="preserve">3 </w:t>
      </w:r>
      <w:r w:rsidRPr="008359F2">
        <w:t>(</w:t>
      </w:r>
      <w:r w:rsidR="00E31D34">
        <w:t xml:space="preserve">около 3 </w:t>
      </w:r>
      <w:r w:rsidR="00D260D4">
        <w:t>стеллажного пролета</w:t>
      </w:r>
      <w:r w:rsidRPr="008359F2">
        <w:t>)</w:t>
      </w:r>
    </w:p>
    <w:p w:rsidR="008359F2" w:rsidRPr="00820F38" w:rsidRDefault="00377A8E" w:rsidP="008359F2">
      <w:pPr>
        <w:pStyle w:val="aa"/>
        <w:spacing w:before="60" w:after="60"/>
        <w:ind w:left="1776"/>
      </w:pPr>
      <w:r w:rsidRPr="008359F2">
        <w:t>Так как на сегодняшний момент мы не имеем возможности хранить весь товар, числящийся на складе №4 (Фасованный крепеж-ритейл) в зоне, о</w:t>
      </w:r>
      <w:r>
        <w:t>тносящейся к этому складу, и за</w:t>
      </w:r>
      <w:r w:rsidRPr="008359F2">
        <w:t>частую товар физически размещается на других складах, при формировании отгрузки приоритет имеют зоны склада Фасовка №4.</w:t>
      </w:r>
    </w:p>
    <w:p w:rsidR="004B0373" w:rsidRDefault="009F1BF8" w:rsidP="00AA5BCF">
      <w:pPr>
        <w:pStyle w:val="aa"/>
        <w:numPr>
          <w:ilvl w:val="0"/>
          <w:numId w:val="6"/>
        </w:numPr>
        <w:spacing w:before="60" w:after="60"/>
        <w:jc w:val="both"/>
      </w:pPr>
      <w:r>
        <w:t xml:space="preserve">Система хранения товара в ячейках используется </w:t>
      </w:r>
      <w:r w:rsidR="006F2437">
        <w:t>для хранения товара</w:t>
      </w:r>
      <w:r>
        <w:t xml:space="preserve">, для быстрого </w:t>
      </w:r>
      <w:r w:rsidR="006F2437">
        <w:t>выполнения операций</w:t>
      </w:r>
      <w:r>
        <w:t xml:space="preserve"> </w:t>
      </w:r>
      <w:r w:rsidR="006F2437">
        <w:t>сборки, перемещения, размещения</w:t>
      </w:r>
      <w:r>
        <w:t xml:space="preserve"> и приемк</w:t>
      </w:r>
      <w:r w:rsidR="006F2437">
        <w:t>и</w:t>
      </w:r>
      <w:r>
        <w:t>.</w:t>
      </w:r>
    </w:p>
    <w:p w:rsidR="00850023" w:rsidRDefault="007C3BBB" w:rsidP="00AA5BCF">
      <w:pPr>
        <w:pStyle w:val="aa"/>
        <w:numPr>
          <w:ilvl w:val="0"/>
          <w:numId w:val="6"/>
        </w:numPr>
        <w:spacing w:before="60" w:after="60"/>
        <w:jc w:val="both"/>
      </w:pPr>
      <w:r w:rsidRPr="0024704B">
        <w:lastRenderedPageBreak/>
        <w:t xml:space="preserve">Идентификация </w:t>
      </w:r>
      <w:r w:rsidRPr="001D2281">
        <w:t>складских ячеек</w:t>
      </w:r>
      <w:r w:rsidRPr="0024704B">
        <w:t xml:space="preserve"> </w:t>
      </w:r>
      <w:r w:rsidR="00850023">
        <w:t xml:space="preserve">определяется </w:t>
      </w:r>
      <w:r w:rsidRPr="0024704B">
        <w:t>штрихкодированием</w:t>
      </w:r>
      <w:r w:rsidR="00850023">
        <w:t xml:space="preserve"> типа </w:t>
      </w:r>
      <w:r w:rsidR="00850023">
        <w:rPr>
          <w:lang w:val="en-US"/>
        </w:rPr>
        <w:t>EAN</w:t>
      </w:r>
      <w:r w:rsidR="00850023" w:rsidRPr="00850023">
        <w:t>128</w:t>
      </w:r>
      <w:r w:rsidR="00850023">
        <w:t xml:space="preserve"> или </w:t>
      </w:r>
      <w:r w:rsidR="00850023">
        <w:rPr>
          <w:lang w:val="en-US"/>
        </w:rPr>
        <w:t>code</w:t>
      </w:r>
      <w:r w:rsidR="00850023" w:rsidRPr="00850023">
        <w:t xml:space="preserve">128 </w:t>
      </w:r>
      <w:r w:rsidR="00850023">
        <w:t xml:space="preserve">при помощи ТСД с использованием заранее созданных шаблонов ячеек в конфигурации ПО </w:t>
      </w:r>
      <w:r w:rsidR="00850023">
        <w:rPr>
          <w:lang w:val="en-US"/>
        </w:rPr>
        <w:t>Mobile</w:t>
      </w:r>
      <w:r w:rsidR="00850023" w:rsidRPr="00850023">
        <w:t xml:space="preserve"> </w:t>
      </w:r>
      <w:r w:rsidR="00850023">
        <w:rPr>
          <w:lang w:val="en-US"/>
        </w:rPr>
        <w:t>Smart</w:t>
      </w:r>
      <w:r w:rsidR="00850023">
        <w:t xml:space="preserve">: </w:t>
      </w:r>
    </w:p>
    <w:p w:rsidR="00850023" w:rsidRDefault="00850023" w:rsidP="00AA5BCF">
      <w:pPr>
        <w:pStyle w:val="aa"/>
        <w:numPr>
          <w:ilvl w:val="0"/>
          <w:numId w:val="7"/>
        </w:numPr>
        <w:spacing w:before="60" w:after="60"/>
        <w:jc w:val="both"/>
      </w:pPr>
      <w:r>
        <w:t xml:space="preserve">Для ячейки </w:t>
      </w:r>
      <w:r w:rsidRPr="00850023">
        <w:rPr>
          <w:b/>
        </w:rPr>
        <w:t>4В6-3-4</w:t>
      </w:r>
      <w:r>
        <w:t xml:space="preserve"> со </w:t>
      </w:r>
      <w:proofErr w:type="spellStart"/>
      <w:r>
        <w:t>штрихкодом</w:t>
      </w:r>
      <w:proofErr w:type="spellEnd"/>
      <w:r>
        <w:t xml:space="preserve"> 20044В6-3-4 шаблон:</w:t>
      </w:r>
    </w:p>
    <w:p w:rsidR="00850023" w:rsidRDefault="00850023" w:rsidP="00850023">
      <w:pPr>
        <w:pStyle w:val="aa"/>
        <w:spacing w:before="60" w:after="60"/>
        <w:ind w:left="2496"/>
        <w:jc w:val="both"/>
      </w:pPr>
      <w:r>
        <w:t>Имя ячейки: {</w:t>
      </w:r>
      <w:proofErr w:type="spellStart"/>
      <w:r>
        <w:t>яч</w:t>
      </w:r>
      <w:proofErr w:type="spellEnd"/>
      <w:proofErr w:type="gramStart"/>
      <w:r>
        <w:t>}{</w:t>
      </w:r>
      <w:proofErr w:type="gramEnd"/>
      <w:r>
        <w:t>буква}{a}-{b}-{</w:t>
      </w:r>
      <w:proofErr w:type="spellStart"/>
      <w:r>
        <w:t>bc</w:t>
      </w:r>
      <w:proofErr w:type="spellEnd"/>
      <w:r>
        <w:t>}</w:t>
      </w:r>
    </w:p>
    <w:p w:rsidR="00850023" w:rsidRPr="00850023" w:rsidRDefault="00850023" w:rsidP="00850023">
      <w:pPr>
        <w:pStyle w:val="aa"/>
        <w:spacing w:before="60" w:after="60"/>
        <w:ind w:left="2496"/>
        <w:jc w:val="both"/>
      </w:pPr>
      <w:proofErr w:type="gramStart"/>
      <w:r>
        <w:t xml:space="preserve">Шаблон </w:t>
      </w:r>
      <w:proofErr w:type="spellStart"/>
      <w:r>
        <w:t>штрихкода</w:t>
      </w:r>
      <w:proofErr w:type="spellEnd"/>
      <w:r>
        <w:t>: 2{секция:1}{префикс:2}{яч:1}{буква:</w:t>
      </w:r>
      <w:proofErr w:type="gramEnd"/>
      <w:r>
        <w:t>@</w:t>
      </w:r>
      <w:proofErr w:type="gramStart"/>
      <w:r>
        <w:t>[A-Z]}{a:1}-{b:1}-{bc:1};</w:t>
      </w:r>
      <w:proofErr w:type="gramEnd"/>
    </w:p>
    <w:p w:rsidR="00850023" w:rsidRDefault="00850023" w:rsidP="00AA5BCF">
      <w:pPr>
        <w:pStyle w:val="aa"/>
        <w:numPr>
          <w:ilvl w:val="0"/>
          <w:numId w:val="7"/>
        </w:numPr>
        <w:spacing w:before="60" w:after="60"/>
        <w:jc w:val="both"/>
      </w:pPr>
      <w:r>
        <w:t xml:space="preserve">Для ячейки </w:t>
      </w:r>
      <w:r w:rsidRPr="00850023">
        <w:rPr>
          <w:b/>
        </w:rPr>
        <w:t>4В10-3-4</w:t>
      </w:r>
      <w:r>
        <w:t xml:space="preserve"> со </w:t>
      </w:r>
      <w:proofErr w:type="spellStart"/>
      <w:r>
        <w:t>штрихкодом</w:t>
      </w:r>
      <w:proofErr w:type="spellEnd"/>
      <w:r>
        <w:t xml:space="preserve"> 20044В6-3-4 шаблон:</w:t>
      </w:r>
    </w:p>
    <w:p w:rsidR="00850023" w:rsidRDefault="00850023" w:rsidP="00850023">
      <w:pPr>
        <w:pStyle w:val="aa"/>
        <w:spacing w:before="60" w:after="60"/>
        <w:ind w:left="2496"/>
        <w:jc w:val="both"/>
      </w:pPr>
      <w:r>
        <w:t>Имя ячейки: {</w:t>
      </w:r>
      <w:proofErr w:type="spellStart"/>
      <w:r>
        <w:t>яч</w:t>
      </w:r>
      <w:proofErr w:type="spellEnd"/>
      <w:proofErr w:type="gramStart"/>
      <w:r>
        <w:t>}{</w:t>
      </w:r>
      <w:proofErr w:type="gramEnd"/>
      <w:r>
        <w:t>буква}{a}-{b}-{</w:t>
      </w:r>
      <w:proofErr w:type="spellStart"/>
      <w:r>
        <w:t>bc</w:t>
      </w:r>
      <w:proofErr w:type="spellEnd"/>
      <w:r>
        <w:t>}</w:t>
      </w:r>
    </w:p>
    <w:p w:rsidR="00850023" w:rsidRDefault="00850023" w:rsidP="00850023">
      <w:pPr>
        <w:pStyle w:val="aa"/>
        <w:spacing w:before="60" w:after="60"/>
        <w:ind w:left="2496"/>
        <w:jc w:val="both"/>
      </w:pPr>
      <w:proofErr w:type="gramStart"/>
      <w:r>
        <w:t xml:space="preserve">Шаблон </w:t>
      </w:r>
      <w:proofErr w:type="spellStart"/>
      <w:r>
        <w:t>штрихкода</w:t>
      </w:r>
      <w:proofErr w:type="spellEnd"/>
      <w:r>
        <w:t>: 2{секция:1}{префикс:2}{яч:1}{буква:</w:t>
      </w:r>
      <w:proofErr w:type="gramEnd"/>
      <w:r>
        <w:t>@</w:t>
      </w:r>
      <w:proofErr w:type="gramStart"/>
      <w:r>
        <w:t>[A-Z]}{a:2}-{b:1}-{bc:1};</w:t>
      </w:r>
      <w:proofErr w:type="gramEnd"/>
    </w:p>
    <w:p w:rsidR="00850023" w:rsidRDefault="00850023" w:rsidP="00AA5BCF">
      <w:pPr>
        <w:pStyle w:val="aa"/>
        <w:numPr>
          <w:ilvl w:val="0"/>
          <w:numId w:val="7"/>
        </w:numPr>
        <w:spacing w:before="60" w:after="60"/>
        <w:jc w:val="both"/>
      </w:pPr>
      <w:r>
        <w:t xml:space="preserve">Для ячейки </w:t>
      </w:r>
      <w:r w:rsidRPr="00850023">
        <w:rPr>
          <w:b/>
        </w:rPr>
        <w:t>1B1/B2-1</w:t>
      </w:r>
      <w:r>
        <w:t xml:space="preserve"> со </w:t>
      </w:r>
      <w:proofErr w:type="spellStart"/>
      <w:r>
        <w:t>штрихкодом</w:t>
      </w:r>
      <w:proofErr w:type="spellEnd"/>
      <w:r>
        <w:t xml:space="preserve"> 20041B1/B2-1 шаблон:</w:t>
      </w:r>
    </w:p>
    <w:p w:rsidR="00850023" w:rsidRDefault="00850023" w:rsidP="00850023">
      <w:pPr>
        <w:pStyle w:val="aa"/>
        <w:spacing w:before="60" w:after="60"/>
        <w:ind w:left="2496"/>
        <w:jc w:val="both"/>
      </w:pPr>
      <w:r>
        <w:t>Имя ячейки: {</w:t>
      </w:r>
      <w:proofErr w:type="spellStart"/>
      <w:r>
        <w:t>яч</w:t>
      </w:r>
      <w:proofErr w:type="spellEnd"/>
      <w:proofErr w:type="gramStart"/>
      <w:r>
        <w:t>}{</w:t>
      </w:r>
      <w:proofErr w:type="gramEnd"/>
      <w:r>
        <w:t>буква}{a}/{буква}{b}-{</w:t>
      </w:r>
      <w:proofErr w:type="spellStart"/>
      <w:r>
        <w:t>bc</w:t>
      </w:r>
      <w:proofErr w:type="spellEnd"/>
      <w:r>
        <w:t>}</w:t>
      </w:r>
    </w:p>
    <w:p w:rsidR="00850023" w:rsidRDefault="00850023" w:rsidP="00850023">
      <w:pPr>
        <w:pStyle w:val="aa"/>
        <w:spacing w:before="60" w:after="60"/>
        <w:ind w:left="2496"/>
        <w:jc w:val="both"/>
      </w:pPr>
      <w:proofErr w:type="gramStart"/>
      <w:r>
        <w:t xml:space="preserve">Шаблон </w:t>
      </w:r>
      <w:proofErr w:type="spellStart"/>
      <w:r>
        <w:t>штрихкода</w:t>
      </w:r>
      <w:proofErr w:type="spellEnd"/>
      <w:r>
        <w:t>: 2{секция:1}{префикс:2}{яч:1}{буква:</w:t>
      </w:r>
      <w:proofErr w:type="gramEnd"/>
      <w:r>
        <w:t>@[A-Z]}{a:1}/{буква:@</w:t>
      </w:r>
      <w:proofErr w:type="gramStart"/>
      <w:r>
        <w:t>[A-Z]}{b:1}-{bc:1};</w:t>
      </w:r>
      <w:proofErr w:type="gramEnd"/>
    </w:p>
    <w:p w:rsidR="00850023" w:rsidRDefault="00850023" w:rsidP="00AA5BCF">
      <w:pPr>
        <w:pStyle w:val="aa"/>
        <w:numPr>
          <w:ilvl w:val="0"/>
          <w:numId w:val="7"/>
        </w:numPr>
        <w:spacing w:before="60" w:after="60"/>
        <w:jc w:val="both"/>
      </w:pPr>
      <w:r>
        <w:t xml:space="preserve">Для ячейки 1B9/B10-1 со </w:t>
      </w:r>
      <w:proofErr w:type="spellStart"/>
      <w:r>
        <w:t>штрихкодом</w:t>
      </w:r>
      <w:proofErr w:type="spellEnd"/>
      <w:r>
        <w:t xml:space="preserve"> 20041B9/B10-1 шаблон:</w:t>
      </w:r>
    </w:p>
    <w:p w:rsidR="00850023" w:rsidRDefault="00850023" w:rsidP="00850023">
      <w:pPr>
        <w:pStyle w:val="aa"/>
        <w:spacing w:before="60" w:after="60"/>
        <w:ind w:left="2496"/>
        <w:jc w:val="both"/>
      </w:pPr>
      <w:r>
        <w:t>Имя ячейки: {</w:t>
      </w:r>
      <w:proofErr w:type="spellStart"/>
      <w:r>
        <w:t>яч</w:t>
      </w:r>
      <w:proofErr w:type="spellEnd"/>
      <w:proofErr w:type="gramStart"/>
      <w:r>
        <w:t>}{</w:t>
      </w:r>
      <w:proofErr w:type="gramEnd"/>
      <w:r>
        <w:t>буква}{a}/{буква}{b}-{</w:t>
      </w:r>
      <w:proofErr w:type="spellStart"/>
      <w:r>
        <w:t>bc</w:t>
      </w:r>
      <w:proofErr w:type="spellEnd"/>
      <w:r>
        <w:t>}</w:t>
      </w:r>
    </w:p>
    <w:p w:rsidR="00A646FB" w:rsidRPr="0024704B" w:rsidRDefault="00850023" w:rsidP="00850023">
      <w:pPr>
        <w:pStyle w:val="aa"/>
        <w:spacing w:before="60" w:after="60"/>
        <w:ind w:left="2496"/>
        <w:jc w:val="both"/>
      </w:pPr>
      <w:proofErr w:type="gramStart"/>
      <w:r>
        <w:t xml:space="preserve">Шаблон </w:t>
      </w:r>
      <w:proofErr w:type="spellStart"/>
      <w:r>
        <w:t>штрихкода</w:t>
      </w:r>
      <w:proofErr w:type="spellEnd"/>
      <w:r>
        <w:t>: 2{секция:1}{префикс:2}{яч:1}{буква:</w:t>
      </w:r>
      <w:proofErr w:type="gramEnd"/>
      <w:r>
        <w:t>@[A-Z]}{a:1}/{буква:@</w:t>
      </w:r>
      <w:proofErr w:type="gramStart"/>
      <w:r>
        <w:t>[A-Z]}{b:2}-{bc:1};</w:t>
      </w:r>
      <w:proofErr w:type="gramEnd"/>
    </w:p>
    <w:p w:rsidR="008B5AD1" w:rsidRDefault="008B5AD1" w:rsidP="00AA5BCF">
      <w:pPr>
        <w:pStyle w:val="aa"/>
        <w:numPr>
          <w:ilvl w:val="0"/>
          <w:numId w:val="6"/>
        </w:numPr>
        <w:spacing w:before="60" w:after="60"/>
        <w:jc w:val="both"/>
      </w:pPr>
      <w:r>
        <w:t>Зоне</w:t>
      </w:r>
      <w:r w:rsidRPr="008B5AD1">
        <w:t xml:space="preserve"> приемки</w:t>
      </w:r>
      <w:r>
        <w:t xml:space="preserve"> (ячейке) присвоить </w:t>
      </w:r>
      <w:r w:rsidR="00850023">
        <w:t>наименование</w:t>
      </w:r>
      <w:r>
        <w:t xml:space="preserve"> «Приемка».</w:t>
      </w:r>
    </w:p>
    <w:p w:rsidR="009C23AB" w:rsidRDefault="008B5AD1" w:rsidP="00AA5BCF">
      <w:pPr>
        <w:pStyle w:val="aa"/>
        <w:numPr>
          <w:ilvl w:val="0"/>
          <w:numId w:val="6"/>
        </w:numPr>
        <w:spacing w:before="60" w:after="60"/>
        <w:jc w:val="both"/>
      </w:pPr>
      <w:r>
        <w:t>З</w:t>
      </w:r>
      <w:r w:rsidR="0024704B" w:rsidRPr="0024704B">
        <w:t>апрет</w:t>
      </w:r>
      <w:r w:rsidR="0024704B">
        <w:t>ить возможность отгрузки</w:t>
      </w:r>
      <w:r w:rsidR="0024704B" w:rsidRPr="0024704B">
        <w:t xml:space="preserve"> товара из зоны приемки</w:t>
      </w:r>
      <w:r w:rsidR="0024704B">
        <w:t>.</w:t>
      </w:r>
    </w:p>
    <w:p w:rsidR="00850023" w:rsidRPr="00861AEF" w:rsidRDefault="00850023" w:rsidP="00850023">
      <w:pPr>
        <w:pStyle w:val="aa"/>
        <w:spacing w:before="60" w:after="60"/>
        <w:ind w:left="1776"/>
        <w:jc w:val="both"/>
      </w:pPr>
    </w:p>
    <w:p w:rsidR="0097359F" w:rsidRDefault="00FD4367" w:rsidP="0098657F">
      <w:pPr>
        <w:pStyle w:val="aa"/>
        <w:numPr>
          <w:ilvl w:val="2"/>
          <w:numId w:val="2"/>
        </w:numPr>
        <w:spacing w:before="60" w:after="60"/>
        <w:jc w:val="both"/>
        <w:rPr>
          <w:b/>
        </w:rPr>
      </w:pPr>
      <w:r>
        <w:rPr>
          <w:b/>
        </w:rPr>
        <w:t>Основные с</w:t>
      </w:r>
      <w:r w:rsidR="004E3E6E">
        <w:rPr>
          <w:b/>
        </w:rPr>
        <w:t>кладские операции</w:t>
      </w:r>
      <w:r>
        <w:rPr>
          <w:b/>
        </w:rPr>
        <w:t>.</w:t>
      </w:r>
    </w:p>
    <w:p w:rsidR="00FD4367" w:rsidRDefault="00FD4367" w:rsidP="00FD4367">
      <w:pPr>
        <w:pStyle w:val="aa"/>
        <w:spacing w:before="60" w:after="60"/>
        <w:ind w:left="2326"/>
        <w:jc w:val="both"/>
        <w:rPr>
          <w:b/>
        </w:rPr>
      </w:pPr>
      <w:r>
        <w:rPr>
          <w:b/>
        </w:rPr>
        <w:t>2.4.2.1. Поступление товара</w:t>
      </w:r>
      <w:r w:rsidR="00436539">
        <w:rPr>
          <w:b/>
        </w:rPr>
        <w:t xml:space="preserve">, размещение товара, </w:t>
      </w:r>
      <w:r>
        <w:rPr>
          <w:b/>
        </w:rPr>
        <w:t>перемещение товара между ячейками.</w:t>
      </w:r>
    </w:p>
    <w:p w:rsidR="00FD4367" w:rsidRDefault="00FD4367" w:rsidP="00FD4367">
      <w:pPr>
        <w:pStyle w:val="aa"/>
        <w:spacing w:before="60" w:after="60"/>
        <w:ind w:left="2326"/>
        <w:jc w:val="both"/>
        <w:rPr>
          <w:b/>
        </w:rPr>
      </w:pPr>
    </w:p>
    <w:tbl>
      <w:tblPr>
        <w:tblStyle w:val="ab"/>
        <w:tblW w:w="10108" w:type="dxa"/>
        <w:tblInd w:w="709" w:type="dxa"/>
        <w:tblLayout w:type="fixed"/>
        <w:tblLook w:val="04A0" w:firstRow="1" w:lastRow="0" w:firstColumn="1" w:lastColumn="0" w:noHBand="0" w:noVBand="1"/>
      </w:tblPr>
      <w:tblGrid>
        <w:gridCol w:w="2093"/>
        <w:gridCol w:w="6095"/>
        <w:gridCol w:w="1920"/>
      </w:tblGrid>
      <w:tr w:rsidR="00FD4367" w:rsidTr="00FD4367">
        <w:trPr>
          <w:trHeight w:val="823"/>
        </w:trPr>
        <w:tc>
          <w:tcPr>
            <w:tcW w:w="2093" w:type="dxa"/>
            <w:vAlign w:val="center"/>
          </w:tcPr>
          <w:p w:rsidR="00FD4367" w:rsidRPr="00407333" w:rsidRDefault="00FD4367" w:rsidP="008C5ACF">
            <w:pPr>
              <w:jc w:val="center"/>
              <w:rPr>
                <w:b/>
              </w:rPr>
            </w:pPr>
            <w:r w:rsidRPr="00407333">
              <w:rPr>
                <w:b/>
              </w:rPr>
              <w:t>Наименование работы</w:t>
            </w:r>
          </w:p>
        </w:tc>
        <w:tc>
          <w:tcPr>
            <w:tcW w:w="6095" w:type="dxa"/>
            <w:vAlign w:val="center"/>
          </w:tcPr>
          <w:p w:rsidR="00FD4367" w:rsidRPr="00407333" w:rsidRDefault="00FD4367" w:rsidP="008C5ACF">
            <w:pPr>
              <w:jc w:val="center"/>
              <w:rPr>
                <w:b/>
              </w:rPr>
            </w:pPr>
            <w:r w:rsidRPr="00407333">
              <w:rPr>
                <w:b/>
              </w:rPr>
              <w:t>Описание</w:t>
            </w:r>
          </w:p>
        </w:tc>
        <w:tc>
          <w:tcPr>
            <w:tcW w:w="1920" w:type="dxa"/>
            <w:vAlign w:val="center"/>
          </w:tcPr>
          <w:p w:rsidR="00FD4367" w:rsidRPr="00407333" w:rsidRDefault="00FD4367" w:rsidP="008C5ACF">
            <w:pPr>
              <w:jc w:val="center"/>
              <w:rPr>
                <w:b/>
              </w:rPr>
            </w:pPr>
            <w:r>
              <w:rPr>
                <w:b/>
              </w:rPr>
              <w:t>Примечание</w:t>
            </w:r>
          </w:p>
        </w:tc>
      </w:tr>
      <w:tr w:rsidR="00FD4367" w:rsidTr="00FD4367">
        <w:tc>
          <w:tcPr>
            <w:tcW w:w="2093" w:type="dxa"/>
          </w:tcPr>
          <w:p w:rsidR="00FD4367" w:rsidRPr="00E15AC9" w:rsidRDefault="00FD4367" w:rsidP="00E15AC9">
            <w:pPr>
              <w:rPr>
                <w:color w:val="215868" w:themeColor="accent5" w:themeShade="80"/>
              </w:rPr>
            </w:pPr>
            <w:r w:rsidRPr="00E15AC9">
              <w:rPr>
                <w:color w:val="215868" w:themeColor="accent5" w:themeShade="80"/>
              </w:rPr>
              <w:t>Разработка документа "Размещение (перемещение)"</w:t>
            </w:r>
          </w:p>
        </w:tc>
        <w:tc>
          <w:tcPr>
            <w:tcW w:w="6095" w:type="dxa"/>
          </w:tcPr>
          <w:p w:rsidR="00FD4367" w:rsidRPr="00436539" w:rsidRDefault="00FD4367" w:rsidP="00AA5BCF">
            <w:pPr>
              <w:pStyle w:val="aa"/>
              <w:numPr>
                <w:ilvl w:val="0"/>
                <w:numId w:val="8"/>
              </w:numPr>
              <w:rPr>
                <w:color w:val="215868" w:themeColor="accent5" w:themeShade="80"/>
              </w:rPr>
            </w:pPr>
            <w:r w:rsidRPr="00436539">
              <w:rPr>
                <w:color w:val="215868" w:themeColor="accent5" w:themeShade="80"/>
              </w:rPr>
              <w:t>Выполняет поступление товаров по складским ячейкам при приемке и перемещении товара между складскими ячейками</w:t>
            </w:r>
          </w:p>
          <w:p w:rsidR="00FD4367" w:rsidRPr="00436539" w:rsidRDefault="00FD4367" w:rsidP="00AA5BCF">
            <w:pPr>
              <w:pStyle w:val="aa"/>
              <w:numPr>
                <w:ilvl w:val="0"/>
                <w:numId w:val="8"/>
              </w:numPr>
              <w:rPr>
                <w:color w:val="215868" w:themeColor="accent5" w:themeShade="80"/>
              </w:rPr>
            </w:pPr>
            <w:r w:rsidRPr="00436539">
              <w:rPr>
                <w:color w:val="215868" w:themeColor="accent5" w:themeShade="80"/>
              </w:rPr>
              <w:t xml:space="preserve">Выполняет движения товаров по регистру накопления "Товары в ячейках" и регистру сведений «Размещение номенклатуры по ячейкам». </w:t>
            </w:r>
          </w:p>
          <w:p w:rsidR="00FD4367" w:rsidRPr="00436539" w:rsidRDefault="00FD4367" w:rsidP="00AA5BCF">
            <w:pPr>
              <w:pStyle w:val="aa"/>
              <w:numPr>
                <w:ilvl w:val="0"/>
                <w:numId w:val="8"/>
              </w:numPr>
              <w:rPr>
                <w:color w:val="215868" w:themeColor="accent5" w:themeShade="80"/>
              </w:rPr>
            </w:pPr>
            <w:r w:rsidRPr="00436539">
              <w:rPr>
                <w:color w:val="215868" w:themeColor="accent5" w:themeShade="80"/>
              </w:rPr>
              <w:t>Документ должен создаваться автоматически и вручную с использованием механизма выгрузки данных из ТСД</w:t>
            </w:r>
          </w:p>
          <w:p w:rsidR="00FD4367" w:rsidRPr="00436539" w:rsidRDefault="00FD4367" w:rsidP="00AA5BCF">
            <w:pPr>
              <w:pStyle w:val="aa"/>
              <w:numPr>
                <w:ilvl w:val="0"/>
                <w:numId w:val="8"/>
              </w:numPr>
              <w:rPr>
                <w:color w:val="215868" w:themeColor="accent5" w:themeShade="80"/>
              </w:rPr>
            </w:pPr>
            <w:r w:rsidRPr="00436539">
              <w:rPr>
                <w:color w:val="215868" w:themeColor="accent5" w:themeShade="80"/>
              </w:rPr>
              <w:t>Документ содержит следующие реквизиты</w:t>
            </w:r>
          </w:p>
          <w:p w:rsidR="00FD4367" w:rsidRPr="00436539" w:rsidRDefault="00FD4367" w:rsidP="00AA5BCF">
            <w:pPr>
              <w:pStyle w:val="aa"/>
              <w:numPr>
                <w:ilvl w:val="0"/>
                <w:numId w:val="10"/>
              </w:numPr>
              <w:rPr>
                <w:color w:val="215868" w:themeColor="accent5" w:themeShade="80"/>
              </w:rPr>
            </w:pPr>
            <w:r w:rsidRPr="00436539">
              <w:rPr>
                <w:color w:val="215868" w:themeColor="accent5" w:themeShade="80"/>
              </w:rPr>
              <w:t>Организация</w:t>
            </w:r>
          </w:p>
          <w:p w:rsidR="00FD4367" w:rsidRPr="00436539" w:rsidRDefault="00FD4367" w:rsidP="00AA5BCF">
            <w:pPr>
              <w:pStyle w:val="aa"/>
              <w:numPr>
                <w:ilvl w:val="0"/>
                <w:numId w:val="10"/>
              </w:numPr>
              <w:rPr>
                <w:color w:val="215868" w:themeColor="accent5" w:themeShade="80"/>
              </w:rPr>
            </w:pPr>
            <w:r w:rsidRPr="00436539">
              <w:rPr>
                <w:color w:val="215868" w:themeColor="accent5" w:themeShade="80"/>
              </w:rPr>
              <w:t>Ответственный</w:t>
            </w:r>
          </w:p>
          <w:p w:rsidR="00FD4367" w:rsidRPr="00436539" w:rsidRDefault="00FD4367" w:rsidP="00AA5BCF">
            <w:pPr>
              <w:pStyle w:val="aa"/>
              <w:numPr>
                <w:ilvl w:val="0"/>
                <w:numId w:val="10"/>
              </w:numPr>
              <w:rPr>
                <w:color w:val="215868" w:themeColor="accent5" w:themeShade="80"/>
              </w:rPr>
            </w:pPr>
            <w:r w:rsidRPr="00436539">
              <w:rPr>
                <w:color w:val="215868" w:themeColor="accent5" w:themeShade="80"/>
              </w:rPr>
              <w:t>Исполнитель</w:t>
            </w:r>
          </w:p>
          <w:p w:rsidR="00FD4367" w:rsidRPr="00436539" w:rsidRDefault="00FD4367" w:rsidP="00AA5BCF">
            <w:pPr>
              <w:pStyle w:val="aa"/>
              <w:numPr>
                <w:ilvl w:val="0"/>
                <w:numId w:val="10"/>
              </w:numPr>
              <w:rPr>
                <w:color w:val="215868" w:themeColor="accent5" w:themeShade="80"/>
              </w:rPr>
            </w:pPr>
            <w:r w:rsidRPr="00436539">
              <w:rPr>
                <w:color w:val="215868" w:themeColor="accent5" w:themeShade="80"/>
              </w:rPr>
              <w:t>Вид операции: размещение, перемещение</w:t>
            </w:r>
          </w:p>
          <w:p w:rsidR="00FD4367" w:rsidRPr="00436539" w:rsidRDefault="00FD4367" w:rsidP="00AA5BCF">
            <w:pPr>
              <w:pStyle w:val="aa"/>
              <w:numPr>
                <w:ilvl w:val="0"/>
                <w:numId w:val="10"/>
              </w:numPr>
              <w:rPr>
                <w:color w:val="215868" w:themeColor="accent5" w:themeShade="80"/>
              </w:rPr>
            </w:pPr>
            <w:r w:rsidRPr="00436539">
              <w:rPr>
                <w:color w:val="215868" w:themeColor="accent5" w:themeShade="80"/>
              </w:rPr>
              <w:t>Статус: подготовлено, в работе, выполнено без ошибок, выполнено с ошибками</w:t>
            </w:r>
          </w:p>
          <w:p w:rsidR="00FD4367" w:rsidRPr="00436539" w:rsidRDefault="00FD4367" w:rsidP="00AA5BCF">
            <w:pPr>
              <w:pStyle w:val="aa"/>
              <w:numPr>
                <w:ilvl w:val="0"/>
                <w:numId w:val="10"/>
              </w:numPr>
              <w:rPr>
                <w:color w:val="215868" w:themeColor="accent5" w:themeShade="80"/>
              </w:rPr>
            </w:pPr>
            <w:r w:rsidRPr="00436539">
              <w:rPr>
                <w:color w:val="215868" w:themeColor="accent5" w:themeShade="80"/>
              </w:rPr>
              <w:t>Склад</w:t>
            </w:r>
          </w:p>
          <w:p w:rsidR="00FD4367" w:rsidRPr="00436539" w:rsidRDefault="00FD4367" w:rsidP="00AA5BCF">
            <w:pPr>
              <w:pStyle w:val="aa"/>
              <w:numPr>
                <w:ilvl w:val="0"/>
                <w:numId w:val="10"/>
              </w:numPr>
              <w:rPr>
                <w:color w:val="215868" w:themeColor="accent5" w:themeShade="80"/>
              </w:rPr>
            </w:pPr>
            <w:r w:rsidRPr="00436539">
              <w:rPr>
                <w:color w:val="215868" w:themeColor="accent5" w:themeShade="80"/>
              </w:rPr>
              <w:t>Зона отгрузки</w:t>
            </w:r>
          </w:p>
          <w:p w:rsidR="00FD4367" w:rsidRPr="00436539" w:rsidRDefault="00FD4367" w:rsidP="00AA5BCF">
            <w:pPr>
              <w:pStyle w:val="aa"/>
              <w:numPr>
                <w:ilvl w:val="0"/>
                <w:numId w:val="10"/>
              </w:numPr>
              <w:rPr>
                <w:color w:val="215868" w:themeColor="accent5" w:themeShade="80"/>
              </w:rPr>
            </w:pPr>
            <w:r w:rsidRPr="00436539">
              <w:rPr>
                <w:color w:val="215868" w:themeColor="accent5" w:themeShade="80"/>
              </w:rPr>
              <w:t>Зона приемки</w:t>
            </w:r>
          </w:p>
          <w:p w:rsidR="00FD4367" w:rsidRPr="00436539" w:rsidRDefault="00FD4367" w:rsidP="00AA5BCF">
            <w:pPr>
              <w:pStyle w:val="aa"/>
              <w:numPr>
                <w:ilvl w:val="0"/>
                <w:numId w:val="10"/>
              </w:numPr>
              <w:rPr>
                <w:color w:val="215868" w:themeColor="accent5" w:themeShade="80"/>
              </w:rPr>
            </w:pPr>
            <w:r w:rsidRPr="00436539">
              <w:rPr>
                <w:color w:val="215868" w:themeColor="accent5" w:themeShade="80"/>
              </w:rPr>
              <w:t>Распоряжение («Поступление товаров и услуг», «Перемещение товаров»)</w:t>
            </w:r>
          </w:p>
          <w:p w:rsidR="00FD4367" w:rsidRPr="00436539" w:rsidRDefault="00FD4367" w:rsidP="00AA5BCF">
            <w:pPr>
              <w:pStyle w:val="aa"/>
              <w:numPr>
                <w:ilvl w:val="0"/>
                <w:numId w:val="10"/>
              </w:numPr>
              <w:rPr>
                <w:color w:val="215868" w:themeColor="accent5" w:themeShade="80"/>
              </w:rPr>
            </w:pPr>
            <w:r w:rsidRPr="00436539">
              <w:rPr>
                <w:color w:val="215868" w:themeColor="accent5" w:themeShade="80"/>
              </w:rPr>
              <w:t>Комментарий</w:t>
            </w:r>
          </w:p>
          <w:p w:rsidR="00FD4367" w:rsidRPr="00436539" w:rsidRDefault="00FD4367" w:rsidP="00AA5BCF">
            <w:pPr>
              <w:pStyle w:val="aa"/>
              <w:numPr>
                <w:ilvl w:val="0"/>
                <w:numId w:val="10"/>
              </w:numPr>
              <w:rPr>
                <w:color w:val="215868" w:themeColor="accent5" w:themeShade="80"/>
              </w:rPr>
            </w:pPr>
            <w:r w:rsidRPr="00436539">
              <w:rPr>
                <w:color w:val="215868" w:themeColor="accent5" w:themeShade="80"/>
              </w:rPr>
              <w:t>Табличная часть «Товары»</w:t>
            </w:r>
          </w:p>
          <w:p w:rsidR="00FD4367" w:rsidRPr="00436539" w:rsidRDefault="00FD4367" w:rsidP="00AA5BCF">
            <w:pPr>
              <w:pStyle w:val="aa"/>
              <w:numPr>
                <w:ilvl w:val="0"/>
                <w:numId w:val="11"/>
              </w:numPr>
              <w:rPr>
                <w:color w:val="215868" w:themeColor="accent5" w:themeShade="80"/>
              </w:rPr>
            </w:pPr>
            <w:r w:rsidRPr="00436539">
              <w:rPr>
                <w:color w:val="215868" w:themeColor="accent5" w:themeShade="80"/>
              </w:rPr>
              <w:t>Номенклатура</w:t>
            </w:r>
          </w:p>
          <w:p w:rsidR="00FD4367" w:rsidRPr="00436539" w:rsidRDefault="00FD4367" w:rsidP="00AA5BCF">
            <w:pPr>
              <w:pStyle w:val="aa"/>
              <w:numPr>
                <w:ilvl w:val="0"/>
                <w:numId w:val="11"/>
              </w:numPr>
              <w:rPr>
                <w:color w:val="215868" w:themeColor="accent5" w:themeShade="80"/>
              </w:rPr>
            </w:pPr>
            <w:r w:rsidRPr="00436539">
              <w:rPr>
                <w:color w:val="215868" w:themeColor="accent5" w:themeShade="80"/>
              </w:rPr>
              <w:lastRenderedPageBreak/>
              <w:t>Количество (к размещению)</w:t>
            </w:r>
          </w:p>
          <w:p w:rsidR="00FD4367" w:rsidRPr="00436539" w:rsidRDefault="00FD4367" w:rsidP="00AA5BCF">
            <w:pPr>
              <w:pStyle w:val="aa"/>
              <w:numPr>
                <w:ilvl w:val="0"/>
                <w:numId w:val="11"/>
              </w:numPr>
              <w:rPr>
                <w:color w:val="215868" w:themeColor="accent5" w:themeShade="80"/>
              </w:rPr>
            </w:pPr>
            <w:r w:rsidRPr="00436539">
              <w:rPr>
                <w:color w:val="215868" w:themeColor="accent5" w:themeShade="80"/>
              </w:rPr>
              <w:t>Количество (размещено)</w:t>
            </w:r>
          </w:p>
          <w:p w:rsidR="00FD4367" w:rsidRPr="00436539" w:rsidRDefault="00FD4367" w:rsidP="00AA5BCF">
            <w:pPr>
              <w:pStyle w:val="aa"/>
              <w:numPr>
                <w:ilvl w:val="0"/>
                <w:numId w:val="11"/>
              </w:numPr>
              <w:rPr>
                <w:color w:val="215868" w:themeColor="accent5" w:themeShade="80"/>
              </w:rPr>
            </w:pPr>
            <w:r w:rsidRPr="00436539">
              <w:rPr>
                <w:color w:val="215868" w:themeColor="accent5" w:themeShade="80"/>
              </w:rPr>
              <w:t>Ед. измерения</w:t>
            </w:r>
          </w:p>
          <w:p w:rsidR="00FD4367" w:rsidRPr="00436539" w:rsidRDefault="00FD4367" w:rsidP="00AA5BCF">
            <w:pPr>
              <w:pStyle w:val="aa"/>
              <w:numPr>
                <w:ilvl w:val="0"/>
                <w:numId w:val="11"/>
              </w:numPr>
              <w:rPr>
                <w:color w:val="215868" w:themeColor="accent5" w:themeShade="80"/>
              </w:rPr>
            </w:pPr>
            <w:r w:rsidRPr="00436539">
              <w:rPr>
                <w:color w:val="215868" w:themeColor="accent5" w:themeShade="80"/>
              </w:rPr>
              <w:t>Коэффициент</w:t>
            </w:r>
          </w:p>
          <w:p w:rsidR="00FD4367" w:rsidRPr="00436539" w:rsidRDefault="00FD4367" w:rsidP="00AA5BCF">
            <w:pPr>
              <w:pStyle w:val="aa"/>
              <w:numPr>
                <w:ilvl w:val="0"/>
                <w:numId w:val="11"/>
              </w:numPr>
              <w:rPr>
                <w:color w:val="215868" w:themeColor="accent5" w:themeShade="80"/>
              </w:rPr>
            </w:pPr>
            <w:r w:rsidRPr="00436539">
              <w:rPr>
                <w:color w:val="215868" w:themeColor="accent5" w:themeShade="80"/>
              </w:rPr>
              <w:t>Характеристика товара</w:t>
            </w:r>
          </w:p>
          <w:p w:rsidR="00FD4367" w:rsidRPr="00436539" w:rsidRDefault="00FD4367" w:rsidP="00AA5BCF">
            <w:pPr>
              <w:pStyle w:val="aa"/>
              <w:numPr>
                <w:ilvl w:val="0"/>
                <w:numId w:val="11"/>
              </w:numPr>
              <w:rPr>
                <w:color w:val="215868" w:themeColor="accent5" w:themeShade="80"/>
              </w:rPr>
            </w:pPr>
            <w:r w:rsidRPr="00436539">
              <w:rPr>
                <w:color w:val="215868" w:themeColor="accent5" w:themeShade="80"/>
              </w:rPr>
              <w:t>Ячейка</w:t>
            </w:r>
          </w:p>
          <w:p w:rsidR="00FD4367" w:rsidRPr="00436539" w:rsidRDefault="00FD4367" w:rsidP="00AA5BCF">
            <w:pPr>
              <w:pStyle w:val="aa"/>
              <w:numPr>
                <w:ilvl w:val="0"/>
                <w:numId w:val="11"/>
              </w:numPr>
              <w:rPr>
                <w:color w:val="215868" w:themeColor="accent5" w:themeShade="80"/>
              </w:rPr>
            </w:pPr>
            <w:r w:rsidRPr="00436539">
              <w:rPr>
                <w:color w:val="215868" w:themeColor="accent5" w:themeShade="80"/>
              </w:rPr>
              <w:t>Серия</w:t>
            </w:r>
          </w:p>
          <w:p w:rsidR="00FD4367" w:rsidRPr="00436539" w:rsidRDefault="00FD4367" w:rsidP="00AA5BCF">
            <w:pPr>
              <w:pStyle w:val="aa"/>
              <w:numPr>
                <w:ilvl w:val="0"/>
                <w:numId w:val="8"/>
              </w:numPr>
              <w:rPr>
                <w:color w:val="215868" w:themeColor="accent5" w:themeShade="80"/>
              </w:rPr>
            </w:pPr>
            <w:r w:rsidRPr="00436539">
              <w:rPr>
                <w:color w:val="215868" w:themeColor="accent5" w:themeShade="80"/>
              </w:rPr>
              <w:t>Особенности работы с документами и ТСД:</w:t>
            </w:r>
          </w:p>
          <w:p w:rsidR="00FD4367" w:rsidRPr="00436539" w:rsidRDefault="00FD4367" w:rsidP="00AA5BCF">
            <w:pPr>
              <w:pStyle w:val="aa"/>
              <w:numPr>
                <w:ilvl w:val="0"/>
                <w:numId w:val="9"/>
              </w:numPr>
              <w:rPr>
                <w:color w:val="215868" w:themeColor="accent5" w:themeShade="80"/>
              </w:rPr>
            </w:pPr>
            <w:r w:rsidRPr="00436539">
              <w:rPr>
                <w:color w:val="215868" w:themeColor="accent5" w:themeShade="80"/>
              </w:rPr>
              <w:t xml:space="preserve">При размещении товара по складским ячейкам без печатной формы «М-4.3 (наша)»* в ТСД, предварительно, выбирается операция размещения товаров. Сканируется </w:t>
            </w:r>
            <w:proofErr w:type="spellStart"/>
            <w:r w:rsidRPr="00436539">
              <w:rPr>
                <w:color w:val="215868" w:themeColor="accent5" w:themeShade="80"/>
              </w:rPr>
              <w:t>штрихкод</w:t>
            </w:r>
            <w:proofErr w:type="spellEnd"/>
            <w:r w:rsidRPr="00436539">
              <w:rPr>
                <w:color w:val="215868" w:themeColor="accent5" w:themeShade="80"/>
              </w:rPr>
              <w:t xml:space="preserve"> исполнителя из карточки сотрудника, загружается информация о товаре и его количестве из документа «Поступление товаров и услуг» или «Перемещение товаров» из программы 1С и фактическое отражение этого товара и количества в ТСД. При  выгрузке информации из ТСД в программу 1С происходит автоматическое сравнение «планового» количества товара и «фактического» по ранее загруженным данным из вышеуказанных документов и автоматическое формирование, и проведение документа «Размещение (перемещение)».  При условии несоответствия товара, количества или ячеек, документ проводится со статусом «Выполнено с ошибками», автоматически формируется документ «Установка блокировки ячейки», проводится, блокируя ячейку  до устранения несоответствия</w:t>
            </w:r>
          </w:p>
          <w:p w:rsidR="00FD4367" w:rsidRPr="00436539" w:rsidRDefault="00FD4367" w:rsidP="00AA5BCF">
            <w:pPr>
              <w:pStyle w:val="aa"/>
              <w:numPr>
                <w:ilvl w:val="0"/>
                <w:numId w:val="9"/>
              </w:numPr>
              <w:rPr>
                <w:color w:val="215868" w:themeColor="accent5" w:themeShade="80"/>
              </w:rPr>
            </w:pPr>
            <w:r w:rsidRPr="00436539">
              <w:rPr>
                <w:color w:val="215868" w:themeColor="accent5" w:themeShade="80"/>
              </w:rPr>
              <w:t xml:space="preserve">При размещении товара по складским ячейкам с печатной формой «М-4.3 (наша)»*ТСД, предварительно, выбирается операция размещения товаров. Сканируется </w:t>
            </w:r>
            <w:proofErr w:type="spellStart"/>
            <w:r w:rsidRPr="00436539">
              <w:rPr>
                <w:color w:val="215868" w:themeColor="accent5" w:themeShade="80"/>
              </w:rPr>
              <w:t>штрихкод</w:t>
            </w:r>
            <w:proofErr w:type="spellEnd"/>
            <w:r w:rsidRPr="00436539">
              <w:rPr>
                <w:color w:val="215868" w:themeColor="accent5" w:themeShade="80"/>
              </w:rPr>
              <w:t xml:space="preserve"> документа из печатной формы, </w:t>
            </w:r>
            <w:proofErr w:type="spellStart"/>
            <w:r w:rsidRPr="00436539">
              <w:rPr>
                <w:color w:val="215868" w:themeColor="accent5" w:themeShade="80"/>
              </w:rPr>
              <w:t>штрихкод</w:t>
            </w:r>
            <w:proofErr w:type="spellEnd"/>
            <w:r w:rsidRPr="00436539">
              <w:rPr>
                <w:color w:val="215868" w:themeColor="accent5" w:themeShade="80"/>
              </w:rPr>
              <w:t xml:space="preserve"> исполнителя из карточки сотрудника и заполняется фактическое количество товара.  При загрузке информации из ТСД в программу 1С происходит автоматический поиск документа «Поступление товаров и услуг» или «Перемещение товаров», автоматическое сравнение «планового» количества товара и «фактического» и автоматическое формирование, и проведение документа «Размещение (перемещение)».  При условии несоответствия товара, количества или ячеек, документ проводится со статусом «Выполнено с ошибками», автоматически формируется документ «Установка </w:t>
            </w:r>
            <w:r w:rsidRPr="00436539">
              <w:rPr>
                <w:color w:val="215868" w:themeColor="accent5" w:themeShade="80"/>
              </w:rPr>
              <w:lastRenderedPageBreak/>
              <w:t>блокировки ячейки», проводится, блокируя ячейку  до устранения несоответствия</w:t>
            </w:r>
          </w:p>
          <w:p w:rsidR="00FD4367" w:rsidRPr="00436539" w:rsidRDefault="00FD4367" w:rsidP="00AA5BCF">
            <w:pPr>
              <w:pStyle w:val="aa"/>
              <w:numPr>
                <w:ilvl w:val="0"/>
                <w:numId w:val="9"/>
              </w:numPr>
              <w:rPr>
                <w:color w:val="215868" w:themeColor="accent5" w:themeShade="80"/>
              </w:rPr>
            </w:pPr>
            <w:r w:rsidRPr="00436539">
              <w:rPr>
                <w:color w:val="215868" w:themeColor="accent5" w:themeShade="80"/>
              </w:rPr>
              <w:t xml:space="preserve">При перемещении товара из одной ячейки в другую вручную создается документ «Размещение (перемещение)». В ТСД, предварительно,  выбирается операция перемещения товаров. Сканируется </w:t>
            </w:r>
            <w:proofErr w:type="spellStart"/>
            <w:r w:rsidRPr="00436539">
              <w:rPr>
                <w:color w:val="215868" w:themeColor="accent5" w:themeShade="80"/>
              </w:rPr>
              <w:t>штрихкод</w:t>
            </w:r>
            <w:proofErr w:type="spellEnd"/>
            <w:r w:rsidRPr="00436539">
              <w:rPr>
                <w:color w:val="215868" w:themeColor="accent5" w:themeShade="80"/>
              </w:rPr>
              <w:t xml:space="preserve">  документа из печатной формы, </w:t>
            </w:r>
            <w:proofErr w:type="spellStart"/>
            <w:r w:rsidRPr="00436539">
              <w:rPr>
                <w:color w:val="215868" w:themeColor="accent5" w:themeShade="80"/>
              </w:rPr>
              <w:t>штрихкод</w:t>
            </w:r>
            <w:proofErr w:type="spellEnd"/>
            <w:r w:rsidRPr="00436539">
              <w:rPr>
                <w:color w:val="215868" w:themeColor="accent5" w:themeShade="80"/>
              </w:rPr>
              <w:t xml:space="preserve"> исполнителя из карточки сотрудника, ячейка, из которой собираемся переместить, товар,  ячейка, в которую собираемся переместить товар, задается количество. При выгрузке информации из ТСД в программу 1С происходит автоматическое сравнение «планового» количества товара и «фактического», автоматическое заполнение и проведение документа «Размещение (перемещение)». При условии несоответствия количества товаров в ячейке, автоматически формируется документ «Установка блокировки ячейки», проводится, блокируя ячейку  до устранения несоответствия</w:t>
            </w:r>
          </w:p>
          <w:p w:rsidR="00FD4367" w:rsidRPr="00436539" w:rsidRDefault="00FD4367" w:rsidP="00AA5BCF">
            <w:pPr>
              <w:pStyle w:val="aa"/>
              <w:numPr>
                <w:ilvl w:val="0"/>
                <w:numId w:val="8"/>
              </w:numPr>
              <w:rPr>
                <w:color w:val="215868" w:themeColor="accent5" w:themeShade="80"/>
              </w:rPr>
            </w:pPr>
            <w:r w:rsidRPr="00436539">
              <w:rPr>
                <w:color w:val="215868" w:themeColor="accent5" w:themeShade="80"/>
              </w:rPr>
              <w:t>Доступ к документу предоставлен ролям: Оператор отгрузок, Оператор склада, Кладовщик, Заведующий складом</w:t>
            </w:r>
          </w:p>
        </w:tc>
        <w:tc>
          <w:tcPr>
            <w:tcW w:w="1920" w:type="dxa"/>
          </w:tcPr>
          <w:p w:rsidR="00FD4367" w:rsidRPr="00436539" w:rsidRDefault="00FD4367" w:rsidP="008C5ACF">
            <w:pPr>
              <w:rPr>
                <w:color w:val="215868" w:themeColor="accent5" w:themeShade="80"/>
              </w:rPr>
            </w:pPr>
            <w:r w:rsidRPr="00436539">
              <w:rPr>
                <w:color w:val="215868" w:themeColor="accent5" w:themeShade="80"/>
              </w:rPr>
              <w:lastRenderedPageBreak/>
              <w:t>Выполнено.</w:t>
            </w:r>
          </w:p>
        </w:tc>
      </w:tr>
    </w:tbl>
    <w:tbl>
      <w:tblPr>
        <w:tblStyle w:val="1"/>
        <w:tblW w:w="10108" w:type="dxa"/>
        <w:tblInd w:w="709" w:type="dxa"/>
        <w:tblLayout w:type="fixed"/>
        <w:tblLook w:val="04A0" w:firstRow="1" w:lastRow="0" w:firstColumn="1" w:lastColumn="0" w:noHBand="0" w:noVBand="1"/>
      </w:tblPr>
      <w:tblGrid>
        <w:gridCol w:w="2093"/>
        <w:gridCol w:w="6095"/>
        <w:gridCol w:w="1920"/>
      </w:tblGrid>
      <w:tr w:rsidR="00436539" w:rsidTr="00436539">
        <w:tc>
          <w:tcPr>
            <w:tcW w:w="2093" w:type="dxa"/>
          </w:tcPr>
          <w:p w:rsidR="00436539" w:rsidRPr="00E15AC9" w:rsidRDefault="00436539" w:rsidP="00E15AC9">
            <w:pPr>
              <w:ind w:left="0"/>
              <w:rPr>
                <w:color w:val="C00000"/>
              </w:rPr>
            </w:pPr>
            <w:r w:rsidRPr="00FD7DE0">
              <w:lastRenderedPageBreak/>
              <w:t>Разработка новой печатной формы «Акт расхождений» для документа «Поступление товаров и услуг»</w:t>
            </w:r>
          </w:p>
        </w:tc>
        <w:tc>
          <w:tcPr>
            <w:tcW w:w="6095" w:type="dxa"/>
          </w:tcPr>
          <w:p w:rsidR="00436539" w:rsidRPr="00A02E5C" w:rsidRDefault="00436539" w:rsidP="00AA5BCF">
            <w:pPr>
              <w:pStyle w:val="aa"/>
              <w:numPr>
                <w:ilvl w:val="0"/>
                <w:numId w:val="8"/>
              </w:numPr>
              <w:rPr>
                <w:color w:val="C00000"/>
              </w:rPr>
            </w:pPr>
            <w:r w:rsidRPr="00FD7DE0">
              <w:t>Информирует о несоответствии «планового» и «фактического» количества товаров</w:t>
            </w:r>
          </w:p>
        </w:tc>
        <w:tc>
          <w:tcPr>
            <w:tcW w:w="1920" w:type="dxa"/>
          </w:tcPr>
          <w:p w:rsidR="00436539" w:rsidRDefault="00436539" w:rsidP="008C5ACF">
            <w:pPr>
              <w:ind w:left="0"/>
            </w:pPr>
          </w:p>
        </w:tc>
      </w:tr>
      <w:tr w:rsidR="00436539" w:rsidTr="00436539">
        <w:tc>
          <w:tcPr>
            <w:tcW w:w="2093" w:type="dxa"/>
          </w:tcPr>
          <w:p w:rsidR="00436539" w:rsidRPr="00E15AC9" w:rsidRDefault="00436539" w:rsidP="00E15AC9">
            <w:pPr>
              <w:ind w:left="0"/>
              <w:rPr>
                <w:color w:val="215868" w:themeColor="accent5" w:themeShade="80"/>
              </w:rPr>
            </w:pPr>
            <w:r w:rsidRPr="00E15AC9">
              <w:rPr>
                <w:color w:val="215868" w:themeColor="accent5" w:themeShade="80"/>
              </w:rPr>
              <w:t>Разработка регистра накопления «Товары в ячейках»</w:t>
            </w:r>
          </w:p>
        </w:tc>
        <w:tc>
          <w:tcPr>
            <w:tcW w:w="6095" w:type="dxa"/>
          </w:tcPr>
          <w:p w:rsidR="00436539" w:rsidRPr="00436539" w:rsidRDefault="00436539" w:rsidP="00AA5BCF">
            <w:pPr>
              <w:pStyle w:val="aa"/>
              <w:numPr>
                <w:ilvl w:val="0"/>
                <w:numId w:val="8"/>
              </w:numPr>
              <w:rPr>
                <w:color w:val="215868" w:themeColor="accent5" w:themeShade="80"/>
              </w:rPr>
            </w:pPr>
            <w:r w:rsidRPr="00436539">
              <w:rPr>
                <w:color w:val="215868" w:themeColor="accent5" w:themeShade="80"/>
              </w:rPr>
              <w:t>Вид регистра: остатки</w:t>
            </w:r>
          </w:p>
          <w:p w:rsidR="00436539" w:rsidRPr="00436539" w:rsidRDefault="00436539" w:rsidP="00AA5BCF">
            <w:pPr>
              <w:pStyle w:val="aa"/>
              <w:numPr>
                <w:ilvl w:val="0"/>
                <w:numId w:val="8"/>
              </w:numPr>
              <w:rPr>
                <w:color w:val="215868" w:themeColor="accent5" w:themeShade="80"/>
              </w:rPr>
            </w:pPr>
            <w:r w:rsidRPr="00436539">
              <w:rPr>
                <w:color w:val="215868" w:themeColor="accent5" w:themeShade="80"/>
              </w:rPr>
              <w:t>Измерения:</w:t>
            </w:r>
          </w:p>
          <w:p w:rsidR="00436539" w:rsidRPr="00436539" w:rsidRDefault="00436539" w:rsidP="00AA5BCF">
            <w:pPr>
              <w:pStyle w:val="aa"/>
              <w:numPr>
                <w:ilvl w:val="0"/>
                <w:numId w:val="15"/>
              </w:numPr>
              <w:rPr>
                <w:color w:val="215868" w:themeColor="accent5" w:themeShade="80"/>
              </w:rPr>
            </w:pPr>
            <w:r w:rsidRPr="00436539">
              <w:rPr>
                <w:color w:val="215868" w:themeColor="accent5" w:themeShade="80"/>
              </w:rPr>
              <w:t>Организация</w:t>
            </w:r>
          </w:p>
          <w:p w:rsidR="00436539" w:rsidRPr="00436539" w:rsidRDefault="00436539" w:rsidP="00AA5BCF">
            <w:pPr>
              <w:pStyle w:val="aa"/>
              <w:numPr>
                <w:ilvl w:val="0"/>
                <w:numId w:val="12"/>
              </w:numPr>
              <w:rPr>
                <w:color w:val="215868" w:themeColor="accent5" w:themeShade="80"/>
              </w:rPr>
            </w:pPr>
            <w:r w:rsidRPr="00436539">
              <w:rPr>
                <w:color w:val="215868" w:themeColor="accent5" w:themeShade="80"/>
              </w:rPr>
              <w:t>Номенклатура</w:t>
            </w:r>
          </w:p>
          <w:p w:rsidR="00436539" w:rsidRPr="00436539" w:rsidRDefault="00436539" w:rsidP="00AA5BCF">
            <w:pPr>
              <w:pStyle w:val="aa"/>
              <w:numPr>
                <w:ilvl w:val="0"/>
                <w:numId w:val="12"/>
              </w:numPr>
              <w:rPr>
                <w:color w:val="215868" w:themeColor="accent5" w:themeShade="80"/>
              </w:rPr>
            </w:pPr>
            <w:r w:rsidRPr="00436539">
              <w:rPr>
                <w:color w:val="215868" w:themeColor="accent5" w:themeShade="80"/>
              </w:rPr>
              <w:t>Характеристика номенклатуры</w:t>
            </w:r>
          </w:p>
          <w:p w:rsidR="00436539" w:rsidRPr="00436539" w:rsidRDefault="00436539" w:rsidP="00AA5BCF">
            <w:pPr>
              <w:pStyle w:val="aa"/>
              <w:numPr>
                <w:ilvl w:val="0"/>
                <w:numId w:val="12"/>
              </w:numPr>
              <w:rPr>
                <w:color w:val="215868" w:themeColor="accent5" w:themeShade="80"/>
              </w:rPr>
            </w:pPr>
            <w:r w:rsidRPr="00436539">
              <w:rPr>
                <w:color w:val="215868" w:themeColor="accent5" w:themeShade="80"/>
              </w:rPr>
              <w:t>Ячейка</w:t>
            </w:r>
          </w:p>
          <w:p w:rsidR="00436539" w:rsidRPr="00436539" w:rsidRDefault="00436539" w:rsidP="00AA5BCF">
            <w:pPr>
              <w:pStyle w:val="aa"/>
              <w:numPr>
                <w:ilvl w:val="0"/>
                <w:numId w:val="12"/>
              </w:numPr>
              <w:rPr>
                <w:color w:val="215868" w:themeColor="accent5" w:themeShade="80"/>
              </w:rPr>
            </w:pPr>
            <w:r w:rsidRPr="00436539">
              <w:rPr>
                <w:color w:val="215868" w:themeColor="accent5" w:themeShade="80"/>
              </w:rPr>
              <w:t>Серия</w:t>
            </w:r>
          </w:p>
          <w:p w:rsidR="00436539" w:rsidRPr="00436539" w:rsidRDefault="00436539" w:rsidP="00AA5BCF">
            <w:pPr>
              <w:pStyle w:val="aa"/>
              <w:numPr>
                <w:ilvl w:val="0"/>
                <w:numId w:val="13"/>
              </w:numPr>
              <w:rPr>
                <w:color w:val="215868" w:themeColor="accent5" w:themeShade="80"/>
              </w:rPr>
            </w:pPr>
            <w:r w:rsidRPr="00436539">
              <w:rPr>
                <w:color w:val="215868" w:themeColor="accent5" w:themeShade="80"/>
              </w:rPr>
              <w:t>Ресурсы:</w:t>
            </w:r>
          </w:p>
          <w:p w:rsidR="00436539" w:rsidRPr="00436539" w:rsidRDefault="00436539" w:rsidP="00AA5BCF">
            <w:pPr>
              <w:pStyle w:val="aa"/>
              <w:numPr>
                <w:ilvl w:val="0"/>
                <w:numId w:val="14"/>
              </w:numPr>
              <w:rPr>
                <w:color w:val="215868" w:themeColor="accent5" w:themeShade="80"/>
              </w:rPr>
            </w:pPr>
            <w:r w:rsidRPr="00436539">
              <w:rPr>
                <w:color w:val="215868" w:themeColor="accent5" w:themeShade="80"/>
              </w:rPr>
              <w:t>Количество</w:t>
            </w:r>
          </w:p>
          <w:p w:rsidR="00436539" w:rsidRPr="00436539" w:rsidRDefault="00436539" w:rsidP="00436539">
            <w:pPr>
              <w:pStyle w:val="aa"/>
              <w:ind w:left="1440"/>
              <w:rPr>
                <w:color w:val="215868" w:themeColor="accent5" w:themeShade="80"/>
              </w:rPr>
            </w:pPr>
          </w:p>
          <w:p w:rsidR="00436539" w:rsidRPr="00436539" w:rsidRDefault="00436539" w:rsidP="00AA5BCF">
            <w:pPr>
              <w:pStyle w:val="aa"/>
              <w:numPr>
                <w:ilvl w:val="0"/>
                <w:numId w:val="13"/>
              </w:numPr>
              <w:rPr>
                <w:color w:val="215868" w:themeColor="accent5" w:themeShade="80"/>
              </w:rPr>
            </w:pPr>
            <w:proofErr w:type="gramStart"/>
            <w:r w:rsidRPr="00436539">
              <w:rPr>
                <w:color w:val="215868" w:themeColor="accent5" w:themeShade="80"/>
              </w:rPr>
              <w:t>Подчинен</w:t>
            </w:r>
            <w:proofErr w:type="gramEnd"/>
            <w:r w:rsidRPr="00436539">
              <w:rPr>
                <w:color w:val="215868" w:themeColor="accent5" w:themeShade="80"/>
              </w:rPr>
              <w:t xml:space="preserve"> регистратору: «Размещение (перемещение)», «Ввод остатков», «Пересчет товара»</w:t>
            </w:r>
          </w:p>
          <w:p w:rsidR="00436539" w:rsidRPr="00436539" w:rsidRDefault="00436539" w:rsidP="00AA5BCF">
            <w:pPr>
              <w:pStyle w:val="aa"/>
              <w:numPr>
                <w:ilvl w:val="0"/>
                <w:numId w:val="13"/>
              </w:numPr>
              <w:rPr>
                <w:color w:val="215868" w:themeColor="accent5" w:themeShade="80"/>
              </w:rPr>
            </w:pPr>
            <w:r w:rsidRPr="00436539">
              <w:rPr>
                <w:color w:val="215868" w:themeColor="accent5" w:themeShade="80"/>
              </w:rPr>
              <w:t>Доступ к документу предоставлен ролям: Оператор отгрузок, Оператор склада, Кладовщик, Заведующий складом</w:t>
            </w:r>
          </w:p>
        </w:tc>
        <w:tc>
          <w:tcPr>
            <w:tcW w:w="1920" w:type="dxa"/>
          </w:tcPr>
          <w:p w:rsidR="00436539" w:rsidRPr="00436539" w:rsidRDefault="00436539" w:rsidP="008C5ACF">
            <w:pPr>
              <w:ind w:left="0"/>
              <w:rPr>
                <w:color w:val="215868" w:themeColor="accent5" w:themeShade="80"/>
              </w:rPr>
            </w:pPr>
            <w:r w:rsidRPr="00436539">
              <w:rPr>
                <w:color w:val="215868" w:themeColor="accent5" w:themeShade="80"/>
              </w:rPr>
              <w:t>Выполнено.</w:t>
            </w:r>
          </w:p>
        </w:tc>
      </w:tr>
      <w:tr w:rsidR="00436539" w:rsidTr="00436539">
        <w:tc>
          <w:tcPr>
            <w:tcW w:w="2093" w:type="dxa"/>
          </w:tcPr>
          <w:p w:rsidR="00436539" w:rsidRDefault="00436539" w:rsidP="00E15AC9">
            <w:pPr>
              <w:ind w:left="0"/>
            </w:pPr>
            <w:r>
              <w:t xml:space="preserve">Отчет «Остатки товара по складским </w:t>
            </w:r>
            <w:r>
              <w:lastRenderedPageBreak/>
              <w:t>ячейкам»</w:t>
            </w:r>
          </w:p>
        </w:tc>
        <w:tc>
          <w:tcPr>
            <w:tcW w:w="6095" w:type="dxa"/>
          </w:tcPr>
          <w:p w:rsidR="00436539" w:rsidRPr="00FD7DE0" w:rsidRDefault="00436539" w:rsidP="00AA5BCF">
            <w:pPr>
              <w:pStyle w:val="aa"/>
              <w:numPr>
                <w:ilvl w:val="0"/>
                <w:numId w:val="13"/>
              </w:numPr>
            </w:pPr>
            <w:r>
              <w:lastRenderedPageBreak/>
              <w:t>Информирует об остатках товара по складским ячейкам за период, с отборами по организациям</w:t>
            </w:r>
            <w:r w:rsidRPr="00FD7DE0">
              <w:t>, складам, ячейкам и количеству остатка</w:t>
            </w:r>
          </w:p>
          <w:p w:rsidR="00436539" w:rsidRDefault="00436539" w:rsidP="00AA5BCF">
            <w:pPr>
              <w:pStyle w:val="aa"/>
              <w:numPr>
                <w:ilvl w:val="0"/>
                <w:numId w:val="13"/>
              </w:numPr>
            </w:pPr>
            <w:r>
              <w:lastRenderedPageBreak/>
              <w:t xml:space="preserve">Доступ к документу предоставлен ролям: Оператор отгрузок, Оператор склада, Кладовщик, Заведующий складом </w:t>
            </w:r>
          </w:p>
        </w:tc>
        <w:tc>
          <w:tcPr>
            <w:tcW w:w="1920" w:type="dxa"/>
          </w:tcPr>
          <w:p w:rsidR="00436539" w:rsidRDefault="00436539" w:rsidP="008C5ACF">
            <w:pPr>
              <w:ind w:left="0"/>
            </w:pPr>
          </w:p>
        </w:tc>
      </w:tr>
    </w:tbl>
    <w:p w:rsidR="005C4E45" w:rsidRDefault="005C4E45" w:rsidP="00FD4367">
      <w:pPr>
        <w:spacing w:before="60" w:after="60"/>
        <w:jc w:val="both"/>
        <w:rPr>
          <w:b/>
        </w:rPr>
      </w:pPr>
    </w:p>
    <w:p w:rsidR="00FD4367" w:rsidRDefault="00FD4367" w:rsidP="00FD4367">
      <w:pPr>
        <w:spacing w:before="60" w:after="6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2.4.2.</w:t>
      </w:r>
      <w:r w:rsidR="00E15AC9">
        <w:rPr>
          <w:b/>
        </w:rPr>
        <w:t>2</w:t>
      </w:r>
      <w:r>
        <w:rPr>
          <w:b/>
        </w:rPr>
        <w:t xml:space="preserve">. </w:t>
      </w:r>
      <w:r w:rsidR="00436539">
        <w:rPr>
          <w:b/>
        </w:rPr>
        <w:t>Сборка товара.</w:t>
      </w:r>
    </w:p>
    <w:p w:rsidR="005C4E45" w:rsidRDefault="005C4E45" w:rsidP="00FD4367">
      <w:pPr>
        <w:spacing w:before="60" w:after="60"/>
        <w:jc w:val="both"/>
        <w:rPr>
          <w:b/>
        </w:rPr>
      </w:pPr>
    </w:p>
    <w:tbl>
      <w:tblPr>
        <w:tblStyle w:val="ab"/>
        <w:tblW w:w="10108" w:type="dxa"/>
        <w:tblInd w:w="709" w:type="dxa"/>
        <w:tblLayout w:type="fixed"/>
        <w:tblLook w:val="04A0" w:firstRow="1" w:lastRow="0" w:firstColumn="1" w:lastColumn="0" w:noHBand="0" w:noVBand="1"/>
      </w:tblPr>
      <w:tblGrid>
        <w:gridCol w:w="2093"/>
        <w:gridCol w:w="6095"/>
        <w:gridCol w:w="1920"/>
      </w:tblGrid>
      <w:tr w:rsidR="00E15AC9" w:rsidTr="00E15AC9">
        <w:tc>
          <w:tcPr>
            <w:tcW w:w="2093" w:type="dxa"/>
          </w:tcPr>
          <w:p w:rsidR="00E15AC9" w:rsidRPr="00E15AC9" w:rsidRDefault="00E15AC9" w:rsidP="00E15AC9">
            <w:pPr>
              <w:rPr>
                <w:color w:val="215868" w:themeColor="accent5" w:themeShade="80"/>
              </w:rPr>
            </w:pPr>
            <w:r w:rsidRPr="00E15AC9">
              <w:rPr>
                <w:color w:val="215868" w:themeColor="accent5" w:themeShade="80"/>
              </w:rPr>
              <w:t>Внесение изменений в документ «Задание на сборку» и печатные формы сборочных листов</w:t>
            </w:r>
          </w:p>
        </w:tc>
        <w:tc>
          <w:tcPr>
            <w:tcW w:w="6095" w:type="dxa"/>
          </w:tcPr>
          <w:p w:rsidR="00E15AC9" w:rsidRPr="00E15AC9" w:rsidRDefault="00E15AC9" w:rsidP="00AA5BCF">
            <w:pPr>
              <w:pStyle w:val="aa"/>
              <w:numPr>
                <w:ilvl w:val="0"/>
                <w:numId w:val="13"/>
              </w:numPr>
              <w:rPr>
                <w:color w:val="215868" w:themeColor="accent5" w:themeShade="80"/>
              </w:rPr>
            </w:pPr>
            <w:r w:rsidRPr="00E15AC9">
              <w:rPr>
                <w:color w:val="215868" w:themeColor="accent5" w:themeShade="80"/>
              </w:rPr>
              <w:t>Выполняет расход по складским ячейкам</w:t>
            </w:r>
          </w:p>
          <w:p w:rsidR="00E15AC9" w:rsidRPr="00E15AC9" w:rsidRDefault="00E15AC9" w:rsidP="00AA5BCF">
            <w:pPr>
              <w:pStyle w:val="aa"/>
              <w:numPr>
                <w:ilvl w:val="0"/>
                <w:numId w:val="13"/>
              </w:numPr>
              <w:rPr>
                <w:color w:val="215868" w:themeColor="accent5" w:themeShade="80"/>
              </w:rPr>
            </w:pPr>
            <w:r w:rsidRPr="00E15AC9">
              <w:rPr>
                <w:color w:val="215868" w:themeColor="accent5" w:themeShade="80"/>
              </w:rPr>
              <w:t>Выполняет движения товаров по регистру накопления "Товары в ячейках"</w:t>
            </w:r>
          </w:p>
          <w:p w:rsidR="00E15AC9" w:rsidRPr="00E15AC9" w:rsidRDefault="00E15AC9" w:rsidP="00AA5BCF">
            <w:pPr>
              <w:pStyle w:val="aa"/>
              <w:numPr>
                <w:ilvl w:val="0"/>
                <w:numId w:val="13"/>
              </w:numPr>
              <w:rPr>
                <w:color w:val="215868" w:themeColor="accent5" w:themeShade="80"/>
              </w:rPr>
            </w:pPr>
            <w:r w:rsidRPr="00E15AC9">
              <w:rPr>
                <w:color w:val="215868" w:themeColor="accent5" w:themeShade="80"/>
              </w:rPr>
              <w:t>Новые статусы документа: выполнено с ошибками, выполнено без ошибок</w:t>
            </w:r>
          </w:p>
          <w:p w:rsidR="00E15AC9" w:rsidRPr="00E15AC9" w:rsidRDefault="00E15AC9" w:rsidP="00AA5BCF">
            <w:pPr>
              <w:pStyle w:val="aa"/>
              <w:numPr>
                <w:ilvl w:val="0"/>
                <w:numId w:val="13"/>
              </w:numPr>
              <w:rPr>
                <w:color w:val="215868" w:themeColor="accent5" w:themeShade="80"/>
              </w:rPr>
            </w:pPr>
            <w:r w:rsidRPr="00E15AC9">
              <w:rPr>
                <w:color w:val="215868" w:themeColor="accent5" w:themeShade="80"/>
              </w:rPr>
              <w:t>Особенности работы с документом и ТСД:</w:t>
            </w:r>
          </w:p>
          <w:p w:rsidR="00E15AC9" w:rsidRPr="00E15AC9" w:rsidRDefault="00E15AC9" w:rsidP="00AA5BCF">
            <w:pPr>
              <w:pStyle w:val="aa"/>
              <w:numPr>
                <w:ilvl w:val="0"/>
                <w:numId w:val="14"/>
              </w:numPr>
              <w:rPr>
                <w:color w:val="215868" w:themeColor="accent5" w:themeShade="80"/>
              </w:rPr>
            </w:pPr>
            <w:r w:rsidRPr="00E15AC9">
              <w:rPr>
                <w:color w:val="215868" w:themeColor="accent5" w:themeShade="80"/>
              </w:rPr>
              <w:t>Товары в печатной форме «Сборочный лист» располагаются по установленным правилам размещения (максимальное приближение к зоне отгрузки)</w:t>
            </w:r>
          </w:p>
          <w:p w:rsidR="00E15AC9" w:rsidRPr="00E15AC9" w:rsidRDefault="00E15AC9" w:rsidP="00AA5BCF">
            <w:pPr>
              <w:pStyle w:val="aa"/>
              <w:numPr>
                <w:ilvl w:val="0"/>
                <w:numId w:val="16"/>
              </w:numPr>
              <w:rPr>
                <w:color w:val="215868" w:themeColor="accent5" w:themeShade="80"/>
              </w:rPr>
            </w:pPr>
            <w:r w:rsidRPr="00E15AC9">
              <w:rPr>
                <w:color w:val="215868" w:themeColor="accent5" w:themeShade="80"/>
              </w:rPr>
              <w:t xml:space="preserve">При сборке товара под отгрузку в ТСД, предварительно, выбирается операция сборки. Сканируется </w:t>
            </w:r>
            <w:proofErr w:type="spellStart"/>
            <w:r w:rsidRPr="00E15AC9">
              <w:rPr>
                <w:color w:val="215868" w:themeColor="accent5" w:themeShade="80"/>
              </w:rPr>
              <w:t>штрихкод</w:t>
            </w:r>
            <w:proofErr w:type="spellEnd"/>
            <w:r w:rsidRPr="00E15AC9">
              <w:rPr>
                <w:color w:val="215868" w:themeColor="accent5" w:themeShade="80"/>
              </w:rPr>
              <w:t xml:space="preserve">  документа из печатной формы «Сборочный лист», </w:t>
            </w:r>
            <w:proofErr w:type="spellStart"/>
            <w:r w:rsidRPr="00E15AC9">
              <w:rPr>
                <w:color w:val="215868" w:themeColor="accent5" w:themeShade="80"/>
              </w:rPr>
              <w:t>штрихкод</w:t>
            </w:r>
            <w:proofErr w:type="spellEnd"/>
            <w:r w:rsidRPr="00E15AC9">
              <w:rPr>
                <w:color w:val="215868" w:themeColor="accent5" w:themeShade="80"/>
              </w:rPr>
              <w:t xml:space="preserve"> исполнителя из карточки сотрудника и товар для сборки. При выгрузке информации из ТСД в программу 1С происходит автоматическое сравнение «планового» количества товара и «фактического». При условии несоответствия количества товаров в ячейке, пересортице, автоматически формируется документ «Установка блокировки ячейки», проводится, блокируя ячейку до устранения несоответствия  </w:t>
            </w:r>
          </w:p>
        </w:tc>
        <w:tc>
          <w:tcPr>
            <w:tcW w:w="1920" w:type="dxa"/>
          </w:tcPr>
          <w:p w:rsidR="00E15AC9" w:rsidRPr="00E15AC9" w:rsidRDefault="00E15AC9" w:rsidP="008C5ACF">
            <w:pPr>
              <w:rPr>
                <w:color w:val="215868" w:themeColor="accent5" w:themeShade="80"/>
              </w:rPr>
            </w:pPr>
            <w:r w:rsidRPr="00E15AC9">
              <w:rPr>
                <w:color w:val="215868" w:themeColor="accent5" w:themeShade="80"/>
              </w:rPr>
              <w:t>Выполнено.</w:t>
            </w:r>
          </w:p>
        </w:tc>
      </w:tr>
      <w:tr w:rsidR="00E15AC9" w:rsidTr="00E15AC9">
        <w:tc>
          <w:tcPr>
            <w:tcW w:w="2093" w:type="dxa"/>
          </w:tcPr>
          <w:p w:rsidR="00E15AC9" w:rsidRPr="00E15AC9" w:rsidRDefault="00E15AC9" w:rsidP="00E15AC9">
            <w:pPr>
              <w:rPr>
                <w:color w:val="215868" w:themeColor="accent5" w:themeShade="80"/>
              </w:rPr>
            </w:pPr>
            <w:r w:rsidRPr="00E15AC9">
              <w:rPr>
                <w:color w:val="215868" w:themeColor="accent5" w:themeShade="80"/>
              </w:rPr>
              <w:t xml:space="preserve">Разработка нового документа «Установка блокировок ячеек» </w:t>
            </w:r>
          </w:p>
        </w:tc>
        <w:tc>
          <w:tcPr>
            <w:tcW w:w="6095" w:type="dxa"/>
          </w:tcPr>
          <w:p w:rsidR="00E15AC9" w:rsidRPr="00E15AC9" w:rsidRDefault="00E15AC9" w:rsidP="00AA5BCF">
            <w:pPr>
              <w:pStyle w:val="aa"/>
              <w:numPr>
                <w:ilvl w:val="0"/>
                <w:numId w:val="17"/>
              </w:numPr>
              <w:rPr>
                <w:color w:val="215868" w:themeColor="accent5" w:themeShade="80"/>
              </w:rPr>
            </w:pPr>
            <w:r w:rsidRPr="00E15AC9">
              <w:rPr>
                <w:color w:val="215868" w:themeColor="accent5" w:themeShade="80"/>
              </w:rPr>
              <w:t>Выполняет блокировку товаров в ячейке, которые не будут доступны при выполнении процессов размещения, перемещения и отгрузки</w:t>
            </w:r>
          </w:p>
          <w:p w:rsidR="00E15AC9" w:rsidRPr="00E15AC9" w:rsidRDefault="00E15AC9" w:rsidP="00AA5BCF">
            <w:pPr>
              <w:pStyle w:val="aa"/>
              <w:numPr>
                <w:ilvl w:val="0"/>
                <w:numId w:val="17"/>
              </w:numPr>
              <w:rPr>
                <w:color w:val="215868" w:themeColor="accent5" w:themeShade="80"/>
              </w:rPr>
            </w:pPr>
            <w:r w:rsidRPr="00E15AC9">
              <w:rPr>
                <w:color w:val="215868" w:themeColor="accent5" w:themeShade="80"/>
              </w:rPr>
              <w:t>Реквизиты документа:</w:t>
            </w:r>
          </w:p>
          <w:p w:rsidR="00E15AC9" w:rsidRPr="00E15AC9" w:rsidRDefault="00E15AC9" w:rsidP="00AA5BCF">
            <w:pPr>
              <w:pStyle w:val="aa"/>
              <w:numPr>
                <w:ilvl w:val="0"/>
                <w:numId w:val="14"/>
              </w:numPr>
              <w:rPr>
                <w:color w:val="215868" w:themeColor="accent5" w:themeShade="80"/>
              </w:rPr>
            </w:pPr>
            <w:r w:rsidRPr="00E15AC9">
              <w:rPr>
                <w:color w:val="215868" w:themeColor="accent5" w:themeShade="80"/>
              </w:rPr>
              <w:t>Организация</w:t>
            </w:r>
          </w:p>
          <w:p w:rsidR="00E15AC9" w:rsidRPr="00E15AC9" w:rsidRDefault="00E15AC9" w:rsidP="00AA5BCF">
            <w:pPr>
              <w:pStyle w:val="aa"/>
              <w:numPr>
                <w:ilvl w:val="0"/>
                <w:numId w:val="14"/>
              </w:numPr>
              <w:rPr>
                <w:color w:val="215868" w:themeColor="accent5" w:themeShade="80"/>
              </w:rPr>
            </w:pPr>
            <w:r w:rsidRPr="00E15AC9">
              <w:rPr>
                <w:color w:val="215868" w:themeColor="accent5" w:themeShade="80"/>
              </w:rPr>
              <w:t>Ответственный</w:t>
            </w:r>
          </w:p>
          <w:p w:rsidR="00E15AC9" w:rsidRPr="00E15AC9" w:rsidRDefault="00E15AC9" w:rsidP="00AA5BCF">
            <w:pPr>
              <w:pStyle w:val="aa"/>
              <w:numPr>
                <w:ilvl w:val="0"/>
                <w:numId w:val="14"/>
              </w:numPr>
              <w:rPr>
                <w:color w:val="215868" w:themeColor="accent5" w:themeShade="80"/>
              </w:rPr>
            </w:pPr>
            <w:r w:rsidRPr="00E15AC9">
              <w:rPr>
                <w:color w:val="215868" w:themeColor="accent5" w:themeShade="80"/>
              </w:rPr>
              <w:t>Комментарий</w:t>
            </w:r>
          </w:p>
          <w:p w:rsidR="00E15AC9" w:rsidRPr="00E15AC9" w:rsidRDefault="00E15AC9" w:rsidP="00AA5BCF">
            <w:pPr>
              <w:pStyle w:val="aa"/>
              <w:numPr>
                <w:ilvl w:val="0"/>
                <w:numId w:val="14"/>
              </w:numPr>
              <w:rPr>
                <w:color w:val="215868" w:themeColor="accent5" w:themeShade="80"/>
              </w:rPr>
            </w:pPr>
            <w:r w:rsidRPr="00E15AC9">
              <w:rPr>
                <w:color w:val="215868" w:themeColor="accent5" w:themeShade="80"/>
              </w:rPr>
              <w:t>Склад</w:t>
            </w:r>
          </w:p>
          <w:p w:rsidR="00E15AC9" w:rsidRPr="00E15AC9" w:rsidRDefault="00E15AC9" w:rsidP="00AA5BCF">
            <w:pPr>
              <w:pStyle w:val="aa"/>
              <w:numPr>
                <w:ilvl w:val="0"/>
                <w:numId w:val="14"/>
              </w:numPr>
              <w:rPr>
                <w:color w:val="215868" w:themeColor="accent5" w:themeShade="80"/>
              </w:rPr>
            </w:pPr>
            <w:r w:rsidRPr="00E15AC9">
              <w:rPr>
                <w:color w:val="215868" w:themeColor="accent5" w:themeShade="80"/>
              </w:rPr>
              <w:t>Табличная часть «Складские ячейки»:</w:t>
            </w:r>
          </w:p>
          <w:p w:rsidR="00E15AC9" w:rsidRPr="00E15AC9" w:rsidRDefault="00E15AC9" w:rsidP="00AA5BCF">
            <w:pPr>
              <w:pStyle w:val="aa"/>
              <w:numPr>
                <w:ilvl w:val="0"/>
                <w:numId w:val="18"/>
              </w:numPr>
              <w:rPr>
                <w:color w:val="215868" w:themeColor="accent5" w:themeShade="80"/>
              </w:rPr>
            </w:pPr>
            <w:r w:rsidRPr="00E15AC9">
              <w:rPr>
                <w:color w:val="215868" w:themeColor="accent5" w:themeShade="80"/>
              </w:rPr>
              <w:t>Ячейка</w:t>
            </w:r>
          </w:p>
          <w:p w:rsidR="00E15AC9" w:rsidRPr="00E15AC9" w:rsidRDefault="00E15AC9" w:rsidP="00AA5BCF">
            <w:pPr>
              <w:pStyle w:val="aa"/>
              <w:numPr>
                <w:ilvl w:val="0"/>
                <w:numId w:val="18"/>
              </w:numPr>
              <w:rPr>
                <w:color w:val="215868" w:themeColor="accent5" w:themeShade="80"/>
              </w:rPr>
            </w:pPr>
            <w:r w:rsidRPr="00E15AC9">
              <w:rPr>
                <w:color w:val="215868" w:themeColor="accent5" w:themeShade="80"/>
              </w:rPr>
              <w:t>Тип блокировки:  размещение, перемещение, сборка, полная</w:t>
            </w:r>
          </w:p>
          <w:p w:rsidR="00E15AC9" w:rsidRPr="00E15AC9" w:rsidRDefault="00E15AC9" w:rsidP="00AA5BCF">
            <w:pPr>
              <w:pStyle w:val="aa"/>
              <w:numPr>
                <w:ilvl w:val="0"/>
                <w:numId w:val="18"/>
              </w:numPr>
              <w:rPr>
                <w:color w:val="215868" w:themeColor="accent5" w:themeShade="80"/>
              </w:rPr>
            </w:pPr>
            <w:r w:rsidRPr="00E15AC9">
              <w:rPr>
                <w:color w:val="215868" w:themeColor="accent5" w:themeShade="80"/>
              </w:rPr>
              <w:t>Отменено</w:t>
            </w:r>
          </w:p>
          <w:p w:rsidR="00E15AC9" w:rsidRPr="00E15AC9" w:rsidRDefault="00E15AC9" w:rsidP="00AA5BCF">
            <w:pPr>
              <w:pStyle w:val="aa"/>
              <w:numPr>
                <w:ilvl w:val="0"/>
                <w:numId w:val="19"/>
              </w:numPr>
              <w:rPr>
                <w:color w:val="215868" w:themeColor="accent5" w:themeShade="80"/>
              </w:rPr>
            </w:pPr>
            <w:r w:rsidRPr="00E15AC9">
              <w:rPr>
                <w:color w:val="215868" w:themeColor="accent5" w:themeShade="80"/>
              </w:rPr>
              <w:t xml:space="preserve">Для снятия блокировки товара в ячейке необходимо в табличной части документа в колонке </w:t>
            </w:r>
            <w:r w:rsidRPr="00E15AC9">
              <w:rPr>
                <w:b/>
                <w:bCs/>
                <w:color w:val="215868" w:themeColor="accent5" w:themeShade="80"/>
              </w:rPr>
              <w:t>Отменено</w:t>
            </w:r>
            <w:r w:rsidRPr="00E15AC9">
              <w:rPr>
                <w:color w:val="215868" w:themeColor="accent5" w:themeShade="80"/>
              </w:rPr>
              <w:t xml:space="preserve"> установить соответствующий флаг и провести документ.</w:t>
            </w:r>
          </w:p>
          <w:p w:rsidR="00E15AC9" w:rsidRPr="00E15AC9" w:rsidRDefault="00E15AC9" w:rsidP="00AA5BCF">
            <w:pPr>
              <w:pStyle w:val="aa"/>
              <w:numPr>
                <w:ilvl w:val="0"/>
                <w:numId w:val="19"/>
              </w:numPr>
              <w:rPr>
                <w:color w:val="215868" w:themeColor="accent5" w:themeShade="80"/>
              </w:rPr>
            </w:pPr>
            <w:r w:rsidRPr="00E15AC9">
              <w:rPr>
                <w:color w:val="215868" w:themeColor="accent5" w:themeShade="80"/>
              </w:rPr>
              <w:t>Формируется автоматически или на основании документов «Размещение (перемещение)» и «Задание на сборку»</w:t>
            </w:r>
          </w:p>
          <w:p w:rsidR="00E15AC9" w:rsidRPr="00E15AC9" w:rsidRDefault="00E15AC9" w:rsidP="00AA5BCF">
            <w:pPr>
              <w:pStyle w:val="aa"/>
              <w:numPr>
                <w:ilvl w:val="0"/>
                <w:numId w:val="19"/>
              </w:numPr>
              <w:rPr>
                <w:color w:val="215868" w:themeColor="accent5" w:themeShade="80"/>
              </w:rPr>
            </w:pPr>
            <w:r w:rsidRPr="00E15AC9">
              <w:rPr>
                <w:color w:val="215868" w:themeColor="accent5" w:themeShade="80"/>
              </w:rPr>
              <w:t>Выполняет движения по регистру сведений «Блокировки складских ячеек»</w:t>
            </w:r>
          </w:p>
          <w:p w:rsidR="00E15AC9" w:rsidRPr="00E15AC9" w:rsidRDefault="00E15AC9" w:rsidP="00AA5BCF">
            <w:pPr>
              <w:pStyle w:val="aa"/>
              <w:numPr>
                <w:ilvl w:val="0"/>
                <w:numId w:val="19"/>
              </w:numPr>
              <w:rPr>
                <w:color w:val="215868" w:themeColor="accent5" w:themeShade="80"/>
              </w:rPr>
            </w:pPr>
            <w:r w:rsidRPr="00E15AC9">
              <w:rPr>
                <w:color w:val="215868" w:themeColor="accent5" w:themeShade="80"/>
              </w:rPr>
              <w:lastRenderedPageBreak/>
              <w:t>Доступ к документу предоставлен ролям: Оператор отгрузок, Оператор склада, Кладовщик, Заведующий складом</w:t>
            </w:r>
          </w:p>
          <w:p w:rsidR="00E15AC9" w:rsidRPr="00E15AC9" w:rsidRDefault="00E15AC9" w:rsidP="008C5ACF">
            <w:pPr>
              <w:pStyle w:val="aa"/>
              <w:ind w:left="1440"/>
              <w:rPr>
                <w:color w:val="215868" w:themeColor="accent5" w:themeShade="80"/>
              </w:rPr>
            </w:pPr>
          </w:p>
        </w:tc>
        <w:tc>
          <w:tcPr>
            <w:tcW w:w="1920" w:type="dxa"/>
          </w:tcPr>
          <w:p w:rsidR="00E15AC9" w:rsidRPr="00E15AC9" w:rsidRDefault="00E15AC9" w:rsidP="008C5ACF">
            <w:pPr>
              <w:rPr>
                <w:color w:val="215868" w:themeColor="accent5" w:themeShade="80"/>
              </w:rPr>
            </w:pPr>
            <w:r w:rsidRPr="00E15AC9">
              <w:rPr>
                <w:color w:val="215868" w:themeColor="accent5" w:themeShade="80"/>
              </w:rPr>
              <w:lastRenderedPageBreak/>
              <w:t>Выполнено.</w:t>
            </w:r>
          </w:p>
        </w:tc>
      </w:tr>
      <w:tr w:rsidR="00E15AC9" w:rsidTr="00E15AC9">
        <w:tc>
          <w:tcPr>
            <w:tcW w:w="2093" w:type="dxa"/>
          </w:tcPr>
          <w:p w:rsidR="00E15AC9" w:rsidRPr="00E15AC9" w:rsidRDefault="00E15AC9" w:rsidP="00E15AC9">
            <w:pPr>
              <w:rPr>
                <w:color w:val="215868" w:themeColor="accent5" w:themeShade="80"/>
              </w:rPr>
            </w:pPr>
            <w:r w:rsidRPr="00E15AC9">
              <w:rPr>
                <w:color w:val="215868" w:themeColor="accent5" w:themeShade="80"/>
              </w:rPr>
              <w:lastRenderedPageBreak/>
              <w:t>Разработка нового регистра сведений «Блокировки складских ячеек»</w:t>
            </w:r>
          </w:p>
        </w:tc>
        <w:tc>
          <w:tcPr>
            <w:tcW w:w="6095" w:type="dxa"/>
          </w:tcPr>
          <w:p w:rsidR="00E15AC9" w:rsidRPr="00E15AC9" w:rsidRDefault="00E15AC9" w:rsidP="00AA5BCF">
            <w:pPr>
              <w:pStyle w:val="aa"/>
              <w:numPr>
                <w:ilvl w:val="0"/>
                <w:numId w:val="20"/>
              </w:numPr>
              <w:rPr>
                <w:color w:val="215868" w:themeColor="accent5" w:themeShade="80"/>
              </w:rPr>
            </w:pPr>
            <w:r w:rsidRPr="00E15AC9">
              <w:rPr>
                <w:color w:val="215868" w:themeColor="accent5" w:themeShade="80"/>
              </w:rPr>
              <w:t>Измерения:</w:t>
            </w:r>
          </w:p>
          <w:p w:rsidR="00E15AC9" w:rsidRPr="00E15AC9" w:rsidRDefault="00E15AC9" w:rsidP="00AA5BCF">
            <w:pPr>
              <w:pStyle w:val="aa"/>
              <w:numPr>
                <w:ilvl w:val="0"/>
                <w:numId w:val="21"/>
              </w:numPr>
              <w:rPr>
                <w:color w:val="215868" w:themeColor="accent5" w:themeShade="80"/>
              </w:rPr>
            </w:pPr>
            <w:r w:rsidRPr="00E15AC9">
              <w:rPr>
                <w:color w:val="215868" w:themeColor="accent5" w:themeShade="80"/>
              </w:rPr>
              <w:t>Ячейка</w:t>
            </w:r>
          </w:p>
          <w:p w:rsidR="00E15AC9" w:rsidRPr="00E15AC9" w:rsidRDefault="00E15AC9" w:rsidP="00AA5BCF">
            <w:pPr>
              <w:pStyle w:val="aa"/>
              <w:numPr>
                <w:ilvl w:val="0"/>
                <w:numId w:val="21"/>
              </w:numPr>
              <w:rPr>
                <w:color w:val="215868" w:themeColor="accent5" w:themeShade="80"/>
              </w:rPr>
            </w:pPr>
            <w:r w:rsidRPr="00E15AC9">
              <w:rPr>
                <w:color w:val="215868" w:themeColor="accent5" w:themeShade="80"/>
              </w:rPr>
              <w:t>Товар</w:t>
            </w:r>
          </w:p>
          <w:p w:rsidR="00E15AC9" w:rsidRPr="00E15AC9" w:rsidRDefault="00E15AC9" w:rsidP="00AA5BCF">
            <w:pPr>
              <w:pStyle w:val="aa"/>
              <w:numPr>
                <w:ilvl w:val="0"/>
                <w:numId w:val="20"/>
              </w:numPr>
              <w:rPr>
                <w:color w:val="215868" w:themeColor="accent5" w:themeShade="80"/>
              </w:rPr>
            </w:pPr>
            <w:r w:rsidRPr="00E15AC9">
              <w:rPr>
                <w:color w:val="215868" w:themeColor="accent5" w:themeShade="80"/>
              </w:rPr>
              <w:t>Ресурсы:</w:t>
            </w:r>
          </w:p>
          <w:p w:rsidR="00E15AC9" w:rsidRPr="00E15AC9" w:rsidRDefault="00E15AC9" w:rsidP="00AA5BCF">
            <w:pPr>
              <w:pStyle w:val="aa"/>
              <w:numPr>
                <w:ilvl w:val="0"/>
                <w:numId w:val="21"/>
              </w:numPr>
              <w:rPr>
                <w:color w:val="215868" w:themeColor="accent5" w:themeShade="80"/>
              </w:rPr>
            </w:pPr>
            <w:r w:rsidRPr="00E15AC9">
              <w:rPr>
                <w:color w:val="215868" w:themeColor="accent5" w:themeShade="80"/>
              </w:rPr>
              <w:t>Тип блокировки:  размещение, перемещение, сборка, полная</w:t>
            </w:r>
          </w:p>
          <w:p w:rsidR="00E15AC9" w:rsidRPr="00E15AC9" w:rsidRDefault="00E15AC9" w:rsidP="00AA5BCF">
            <w:pPr>
              <w:pStyle w:val="aa"/>
              <w:numPr>
                <w:ilvl w:val="0"/>
                <w:numId w:val="20"/>
              </w:numPr>
              <w:rPr>
                <w:color w:val="215868" w:themeColor="accent5" w:themeShade="80"/>
              </w:rPr>
            </w:pPr>
            <w:r w:rsidRPr="00E15AC9">
              <w:rPr>
                <w:color w:val="215868" w:themeColor="accent5" w:themeShade="80"/>
              </w:rPr>
              <w:t>Непериодический</w:t>
            </w:r>
          </w:p>
          <w:p w:rsidR="00E15AC9" w:rsidRPr="00E15AC9" w:rsidRDefault="00E15AC9" w:rsidP="00AA5BCF">
            <w:pPr>
              <w:pStyle w:val="aa"/>
              <w:numPr>
                <w:ilvl w:val="0"/>
                <w:numId w:val="20"/>
              </w:numPr>
              <w:rPr>
                <w:color w:val="215868" w:themeColor="accent5" w:themeShade="80"/>
              </w:rPr>
            </w:pPr>
            <w:proofErr w:type="gramStart"/>
            <w:r w:rsidRPr="00E15AC9">
              <w:rPr>
                <w:color w:val="215868" w:themeColor="accent5" w:themeShade="80"/>
              </w:rPr>
              <w:t>Подчинен</w:t>
            </w:r>
            <w:proofErr w:type="gramEnd"/>
            <w:r w:rsidRPr="00E15AC9">
              <w:rPr>
                <w:color w:val="215868" w:themeColor="accent5" w:themeShade="80"/>
              </w:rPr>
              <w:t xml:space="preserve"> регистратору: «Установка блокировок ячеек»</w:t>
            </w:r>
          </w:p>
          <w:p w:rsidR="00E15AC9" w:rsidRPr="00E15AC9" w:rsidRDefault="00E15AC9" w:rsidP="00AA5BCF">
            <w:pPr>
              <w:pStyle w:val="aa"/>
              <w:numPr>
                <w:ilvl w:val="0"/>
                <w:numId w:val="20"/>
              </w:numPr>
              <w:rPr>
                <w:color w:val="215868" w:themeColor="accent5" w:themeShade="80"/>
              </w:rPr>
            </w:pPr>
            <w:r w:rsidRPr="00E15AC9">
              <w:rPr>
                <w:color w:val="215868" w:themeColor="accent5" w:themeShade="80"/>
              </w:rPr>
              <w:t>Доступ к документу предоставлен ролям: Оператор отгрузок, Оператор склада, Кладовщик, Заведующий складом</w:t>
            </w:r>
          </w:p>
        </w:tc>
        <w:tc>
          <w:tcPr>
            <w:tcW w:w="1920" w:type="dxa"/>
          </w:tcPr>
          <w:p w:rsidR="00E15AC9" w:rsidRPr="00E15AC9" w:rsidRDefault="00E15AC9" w:rsidP="008C5ACF">
            <w:pPr>
              <w:rPr>
                <w:color w:val="215868" w:themeColor="accent5" w:themeShade="80"/>
              </w:rPr>
            </w:pPr>
            <w:r w:rsidRPr="00E15AC9">
              <w:rPr>
                <w:color w:val="215868" w:themeColor="accent5" w:themeShade="80"/>
              </w:rPr>
              <w:t>Выполнено.</w:t>
            </w:r>
          </w:p>
        </w:tc>
      </w:tr>
    </w:tbl>
    <w:p w:rsidR="005C4E45" w:rsidRDefault="005C4E45" w:rsidP="00FD4367">
      <w:pPr>
        <w:spacing w:before="60" w:after="60"/>
        <w:jc w:val="both"/>
        <w:rPr>
          <w:b/>
        </w:rPr>
      </w:pPr>
    </w:p>
    <w:p w:rsidR="00436539" w:rsidRDefault="00E15AC9" w:rsidP="00FD4367">
      <w:pPr>
        <w:spacing w:before="60" w:after="6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2.4.2.3. Дополнительный функционал.</w:t>
      </w:r>
    </w:p>
    <w:p w:rsidR="005C4E45" w:rsidRDefault="005C4E45" w:rsidP="00FD4367">
      <w:pPr>
        <w:spacing w:before="60" w:after="60"/>
        <w:jc w:val="both"/>
        <w:rPr>
          <w:b/>
        </w:rPr>
      </w:pPr>
    </w:p>
    <w:tbl>
      <w:tblPr>
        <w:tblStyle w:val="ab"/>
        <w:tblW w:w="10108" w:type="dxa"/>
        <w:tblInd w:w="709" w:type="dxa"/>
        <w:tblLayout w:type="fixed"/>
        <w:tblLook w:val="04A0" w:firstRow="1" w:lastRow="0" w:firstColumn="1" w:lastColumn="0" w:noHBand="0" w:noVBand="1"/>
      </w:tblPr>
      <w:tblGrid>
        <w:gridCol w:w="2093"/>
        <w:gridCol w:w="6095"/>
        <w:gridCol w:w="1920"/>
      </w:tblGrid>
      <w:tr w:rsidR="00E15AC9" w:rsidTr="00E15AC9">
        <w:tc>
          <w:tcPr>
            <w:tcW w:w="2093" w:type="dxa"/>
          </w:tcPr>
          <w:p w:rsidR="00E15AC9" w:rsidRDefault="00E15AC9" w:rsidP="00E15AC9">
            <w:r>
              <w:t>Разработка отчета «Сведения по блокировке ячеек»</w:t>
            </w:r>
          </w:p>
        </w:tc>
        <w:tc>
          <w:tcPr>
            <w:tcW w:w="6095" w:type="dxa"/>
          </w:tcPr>
          <w:p w:rsidR="00E15AC9" w:rsidRDefault="00E15AC9" w:rsidP="00AA5BCF">
            <w:pPr>
              <w:pStyle w:val="aa"/>
              <w:numPr>
                <w:ilvl w:val="0"/>
                <w:numId w:val="22"/>
              </w:numPr>
            </w:pPr>
            <w:r>
              <w:t>Информирует о состоянии блокировок складских ячеек</w:t>
            </w:r>
          </w:p>
          <w:p w:rsidR="00E15AC9" w:rsidRDefault="00E15AC9" w:rsidP="00AA5BCF">
            <w:pPr>
              <w:pStyle w:val="aa"/>
              <w:numPr>
                <w:ilvl w:val="0"/>
                <w:numId w:val="22"/>
              </w:numPr>
            </w:pPr>
            <w:r>
              <w:t>Доступ к документу предоставлен ролям: Оператор отгрузок, Оператор склада, Кладовщик, Заведующий складом</w:t>
            </w:r>
          </w:p>
        </w:tc>
        <w:tc>
          <w:tcPr>
            <w:tcW w:w="1920" w:type="dxa"/>
          </w:tcPr>
          <w:p w:rsidR="00E15AC9" w:rsidRDefault="00E15AC9" w:rsidP="008C5ACF"/>
        </w:tc>
      </w:tr>
      <w:tr w:rsidR="00E15AC9" w:rsidTr="00E15AC9">
        <w:tc>
          <w:tcPr>
            <w:tcW w:w="2093" w:type="dxa"/>
          </w:tcPr>
          <w:p w:rsidR="00E15AC9" w:rsidRDefault="00E15AC9" w:rsidP="00E15AC9">
            <w:r>
              <w:t>Разработка нового документа «Пересчет товара» и печатных форм</w:t>
            </w:r>
          </w:p>
        </w:tc>
        <w:tc>
          <w:tcPr>
            <w:tcW w:w="6095" w:type="dxa"/>
          </w:tcPr>
          <w:p w:rsidR="00E15AC9" w:rsidRDefault="00E15AC9" w:rsidP="00AA5BCF">
            <w:pPr>
              <w:pStyle w:val="aa"/>
              <w:numPr>
                <w:ilvl w:val="0"/>
                <w:numId w:val="22"/>
              </w:numPr>
            </w:pPr>
            <w:r>
              <w:t>Используется для подбора товаров к пересчету, ввода фактического количества товарных остатков и работы с печатными формами</w:t>
            </w:r>
          </w:p>
          <w:p w:rsidR="00E15AC9" w:rsidRPr="00F848B1" w:rsidRDefault="00E15AC9" w:rsidP="00AA5BCF">
            <w:pPr>
              <w:pStyle w:val="aa"/>
              <w:numPr>
                <w:ilvl w:val="0"/>
                <w:numId w:val="22"/>
              </w:numPr>
            </w:pPr>
            <w:r>
              <w:t xml:space="preserve">По результатам пересчета оформляются соответствующие складские акты </w:t>
            </w:r>
            <w:r w:rsidRPr="003336C0">
              <w:t>Оприходование излишков товаров</w:t>
            </w:r>
            <w:r>
              <w:t xml:space="preserve">, </w:t>
            </w:r>
            <w:r w:rsidRPr="003336C0">
              <w:t>Списание недостач товаров</w:t>
            </w:r>
            <w:r>
              <w:t xml:space="preserve">, </w:t>
            </w:r>
            <w:r w:rsidRPr="003336C0">
              <w:t>Пересортица товаров</w:t>
            </w:r>
            <w:r>
              <w:t xml:space="preserve">, </w:t>
            </w:r>
            <w:r w:rsidRPr="003336C0">
              <w:t>Порча товаров</w:t>
            </w:r>
            <w:r>
              <w:t xml:space="preserve">. Складские акты создаются только по документам пересчета в статусе </w:t>
            </w:r>
            <w:r>
              <w:rPr>
                <w:b/>
                <w:bCs/>
              </w:rPr>
              <w:t>Выполнено</w:t>
            </w:r>
          </w:p>
          <w:p w:rsidR="00E15AC9" w:rsidRPr="00FD7DE0" w:rsidRDefault="00E15AC9" w:rsidP="00AA5BCF">
            <w:pPr>
              <w:pStyle w:val="aa"/>
              <w:numPr>
                <w:ilvl w:val="0"/>
                <w:numId w:val="22"/>
              </w:numPr>
            </w:pPr>
            <w:r w:rsidRPr="00FD7DE0">
              <w:rPr>
                <w:bCs/>
              </w:rPr>
              <w:t>На основании документа формируются документы «Списание товаров», «Оприходование товаров».</w:t>
            </w:r>
          </w:p>
          <w:p w:rsidR="00E15AC9" w:rsidRPr="00E00D35" w:rsidRDefault="00E15AC9" w:rsidP="00AA5BCF">
            <w:pPr>
              <w:pStyle w:val="aa"/>
              <w:numPr>
                <w:ilvl w:val="0"/>
                <w:numId w:val="22"/>
              </w:numPr>
            </w:pPr>
            <w:r w:rsidRPr="00E00D35">
              <w:rPr>
                <w:bCs/>
              </w:rPr>
              <w:t>Реквизиты документа</w:t>
            </w:r>
            <w:r>
              <w:rPr>
                <w:bCs/>
              </w:rPr>
              <w:t>:</w:t>
            </w:r>
          </w:p>
          <w:p w:rsidR="00E15AC9" w:rsidRDefault="00E15AC9" w:rsidP="00AA5BCF">
            <w:pPr>
              <w:pStyle w:val="aa"/>
              <w:numPr>
                <w:ilvl w:val="0"/>
                <w:numId w:val="21"/>
              </w:numPr>
            </w:pPr>
            <w:r>
              <w:t>Исполнитель</w:t>
            </w:r>
          </w:p>
          <w:p w:rsidR="00E15AC9" w:rsidRDefault="00E15AC9" w:rsidP="00AA5BCF">
            <w:pPr>
              <w:pStyle w:val="aa"/>
              <w:numPr>
                <w:ilvl w:val="0"/>
                <w:numId w:val="21"/>
              </w:numPr>
            </w:pPr>
            <w:r>
              <w:t>Ответственный</w:t>
            </w:r>
          </w:p>
          <w:p w:rsidR="00E15AC9" w:rsidRDefault="00E15AC9" w:rsidP="00AA5BCF">
            <w:pPr>
              <w:pStyle w:val="aa"/>
              <w:numPr>
                <w:ilvl w:val="0"/>
                <w:numId w:val="21"/>
              </w:numPr>
            </w:pPr>
            <w:r>
              <w:t>Комментарий</w:t>
            </w:r>
          </w:p>
          <w:p w:rsidR="00E15AC9" w:rsidRDefault="00E15AC9" w:rsidP="00AA5BCF">
            <w:pPr>
              <w:pStyle w:val="aa"/>
              <w:numPr>
                <w:ilvl w:val="0"/>
                <w:numId w:val="21"/>
              </w:numPr>
            </w:pPr>
            <w:r>
              <w:t>Организация</w:t>
            </w:r>
          </w:p>
          <w:p w:rsidR="00E15AC9" w:rsidRDefault="00E15AC9" w:rsidP="00AA5BCF">
            <w:pPr>
              <w:pStyle w:val="aa"/>
              <w:numPr>
                <w:ilvl w:val="0"/>
                <w:numId w:val="21"/>
              </w:numPr>
            </w:pPr>
            <w:r>
              <w:t>Склад</w:t>
            </w:r>
          </w:p>
          <w:p w:rsidR="00E15AC9" w:rsidRDefault="00E15AC9" w:rsidP="00AA5BCF">
            <w:pPr>
              <w:pStyle w:val="aa"/>
              <w:numPr>
                <w:ilvl w:val="0"/>
                <w:numId w:val="21"/>
              </w:numPr>
            </w:pPr>
            <w:r>
              <w:t>Статус: подготовлено, в работе, внесение результатов, выполнено</w:t>
            </w:r>
          </w:p>
          <w:p w:rsidR="00E15AC9" w:rsidRDefault="00E15AC9" w:rsidP="00AA5BCF">
            <w:pPr>
              <w:pStyle w:val="aa"/>
              <w:numPr>
                <w:ilvl w:val="0"/>
                <w:numId w:val="21"/>
              </w:numPr>
            </w:pPr>
            <w:r w:rsidRPr="00E00D35">
              <w:t>Ячейка, в которую необходимо перемещать обнаруженные излишки товаров</w:t>
            </w:r>
          </w:p>
          <w:p w:rsidR="00E15AC9" w:rsidRDefault="00E15AC9" w:rsidP="00AA5BCF">
            <w:pPr>
              <w:pStyle w:val="aa"/>
              <w:numPr>
                <w:ilvl w:val="0"/>
                <w:numId w:val="21"/>
              </w:numPr>
            </w:pPr>
            <w:r w:rsidRPr="00E00D35">
              <w:t>Ячейка, в которую необходимо перемещать испорченные товары</w:t>
            </w:r>
          </w:p>
          <w:p w:rsidR="00E15AC9" w:rsidRDefault="00E15AC9" w:rsidP="00AA5BCF">
            <w:pPr>
              <w:pStyle w:val="aa"/>
              <w:numPr>
                <w:ilvl w:val="0"/>
                <w:numId w:val="21"/>
              </w:numPr>
            </w:pPr>
            <w:r w:rsidRPr="00E00D35">
              <w:t>Признак использования отдельной ячейки излишков для товаров отсутствующих по учету</w:t>
            </w:r>
          </w:p>
          <w:p w:rsidR="00E15AC9" w:rsidRDefault="00E15AC9" w:rsidP="00AA5BCF">
            <w:pPr>
              <w:pStyle w:val="aa"/>
              <w:numPr>
                <w:ilvl w:val="0"/>
                <w:numId w:val="21"/>
              </w:numPr>
            </w:pPr>
            <w:r w:rsidRPr="00C807F8">
              <w:t xml:space="preserve">Признак использования отдельной ячейки </w:t>
            </w:r>
            <w:r w:rsidRPr="00C807F8">
              <w:lastRenderedPageBreak/>
              <w:t>для испорченных товаров</w:t>
            </w:r>
          </w:p>
          <w:p w:rsidR="00E15AC9" w:rsidRDefault="00E15AC9" w:rsidP="00AA5BCF">
            <w:pPr>
              <w:pStyle w:val="aa"/>
              <w:numPr>
                <w:ilvl w:val="0"/>
                <w:numId w:val="21"/>
              </w:numPr>
            </w:pPr>
            <w:r>
              <w:t>Табличная часть «Товары»:</w:t>
            </w:r>
          </w:p>
          <w:p w:rsidR="00E15AC9" w:rsidRDefault="00E15AC9" w:rsidP="00AA5BCF">
            <w:pPr>
              <w:pStyle w:val="aa"/>
              <w:numPr>
                <w:ilvl w:val="0"/>
                <w:numId w:val="23"/>
              </w:numPr>
            </w:pPr>
            <w:r>
              <w:t>Количество</w:t>
            </w:r>
          </w:p>
          <w:p w:rsidR="00E15AC9" w:rsidRDefault="00E15AC9" w:rsidP="00AA5BCF">
            <w:pPr>
              <w:pStyle w:val="aa"/>
              <w:numPr>
                <w:ilvl w:val="0"/>
                <w:numId w:val="23"/>
              </w:numPr>
            </w:pPr>
            <w:r>
              <w:t>Количество (факт)</w:t>
            </w:r>
          </w:p>
          <w:p w:rsidR="00E15AC9" w:rsidRDefault="00E15AC9" w:rsidP="00AA5BCF">
            <w:pPr>
              <w:pStyle w:val="aa"/>
              <w:numPr>
                <w:ilvl w:val="0"/>
                <w:numId w:val="23"/>
              </w:numPr>
            </w:pPr>
            <w:r>
              <w:t>Номенклатура</w:t>
            </w:r>
          </w:p>
          <w:p w:rsidR="00E15AC9" w:rsidRDefault="00E15AC9" w:rsidP="00AA5BCF">
            <w:pPr>
              <w:pStyle w:val="aa"/>
              <w:numPr>
                <w:ilvl w:val="0"/>
                <w:numId w:val="23"/>
              </w:numPr>
            </w:pPr>
            <w:r>
              <w:t>Характеристика номенклатуры</w:t>
            </w:r>
          </w:p>
          <w:p w:rsidR="00E15AC9" w:rsidRDefault="00E15AC9" w:rsidP="00AA5BCF">
            <w:pPr>
              <w:pStyle w:val="aa"/>
              <w:numPr>
                <w:ilvl w:val="0"/>
                <w:numId w:val="23"/>
              </w:numPr>
            </w:pPr>
            <w:r>
              <w:t>Ячейка</w:t>
            </w:r>
          </w:p>
          <w:p w:rsidR="00E15AC9" w:rsidRDefault="00E15AC9" w:rsidP="00AA5BCF">
            <w:pPr>
              <w:pStyle w:val="aa"/>
              <w:numPr>
                <w:ilvl w:val="0"/>
                <w:numId w:val="23"/>
              </w:numPr>
            </w:pPr>
            <w:r>
              <w:t>Излишек / Порча</w:t>
            </w:r>
          </w:p>
          <w:p w:rsidR="00E15AC9" w:rsidRDefault="00E15AC9" w:rsidP="00AA5BCF">
            <w:pPr>
              <w:pStyle w:val="aa"/>
              <w:numPr>
                <w:ilvl w:val="0"/>
                <w:numId w:val="23"/>
              </w:numPr>
            </w:pPr>
            <w:r>
              <w:t>Серия</w:t>
            </w:r>
          </w:p>
          <w:p w:rsidR="00E15AC9" w:rsidRDefault="00E15AC9" w:rsidP="00AA5BCF">
            <w:pPr>
              <w:pStyle w:val="aa"/>
              <w:numPr>
                <w:ilvl w:val="0"/>
                <w:numId w:val="24"/>
              </w:numPr>
            </w:pPr>
            <w:r>
              <w:t>Выполняет движение по регистру накопления «Товары в ячейках»</w:t>
            </w:r>
          </w:p>
          <w:p w:rsidR="00E15AC9" w:rsidRPr="00E00D35" w:rsidRDefault="00E15AC9" w:rsidP="00AA5BCF">
            <w:pPr>
              <w:pStyle w:val="aa"/>
              <w:numPr>
                <w:ilvl w:val="0"/>
                <w:numId w:val="24"/>
              </w:numPr>
            </w:pPr>
            <w:r>
              <w:t>Доступ к документу предоставлен ролям: Оператор отгрузок, Оператор склада, Кладовщик, Заведующий складом</w:t>
            </w:r>
          </w:p>
        </w:tc>
        <w:tc>
          <w:tcPr>
            <w:tcW w:w="1920" w:type="dxa"/>
          </w:tcPr>
          <w:p w:rsidR="00E15AC9" w:rsidRDefault="00E15AC9" w:rsidP="008C5ACF"/>
        </w:tc>
      </w:tr>
      <w:tr w:rsidR="00E15AC9" w:rsidTr="00E15AC9">
        <w:tc>
          <w:tcPr>
            <w:tcW w:w="2093" w:type="dxa"/>
          </w:tcPr>
          <w:p w:rsidR="00E15AC9" w:rsidRDefault="00E15AC9" w:rsidP="00E15AC9">
            <w:r>
              <w:lastRenderedPageBreak/>
              <w:t>Разработка нового документа «Заявка на предварительную сборку»</w:t>
            </w:r>
          </w:p>
        </w:tc>
        <w:tc>
          <w:tcPr>
            <w:tcW w:w="6095" w:type="dxa"/>
          </w:tcPr>
          <w:p w:rsidR="00E15AC9" w:rsidRDefault="00E15AC9" w:rsidP="00AA5BCF">
            <w:pPr>
              <w:pStyle w:val="aa"/>
              <w:numPr>
                <w:ilvl w:val="0"/>
                <w:numId w:val="22"/>
              </w:numPr>
            </w:pPr>
            <w:r>
              <w:t>Не выполняет движений по регистрам</w:t>
            </w:r>
          </w:p>
          <w:p w:rsidR="00E15AC9" w:rsidRDefault="00E15AC9" w:rsidP="00AA5BCF">
            <w:pPr>
              <w:pStyle w:val="aa"/>
              <w:numPr>
                <w:ilvl w:val="0"/>
                <w:numId w:val="22"/>
              </w:numPr>
            </w:pPr>
            <w:r>
              <w:t>Создается при самовывозе на основании заказа покупателя</w:t>
            </w:r>
          </w:p>
          <w:p w:rsidR="00E15AC9" w:rsidRDefault="00E15AC9" w:rsidP="00AA5BCF">
            <w:pPr>
              <w:pStyle w:val="aa"/>
              <w:numPr>
                <w:ilvl w:val="0"/>
                <w:numId w:val="22"/>
              </w:numPr>
            </w:pPr>
            <w:r>
              <w:t>Информирует о начале процесса формирования документа «Отгрузка»</w:t>
            </w:r>
          </w:p>
          <w:p w:rsidR="00E15AC9" w:rsidRDefault="00E15AC9" w:rsidP="00AA5BCF">
            <w:pPr>
              <w:pStyle w:val="aa"/>
              <w:numPr>
                <w:ilvl w:val="0"/>
                <w:numId w:val="22"/>
              </w:numPr>
            </w:pPr>
            <w:r>
              <w:t>Реквизиты документа:</w:t>
            </w:r>
          </w:p>
          <w:p w:rsidR="00E15AC9" w:rsidRDefault="00E15AC9" w:rsidP="00AA5BCF">
            <w:pPr>
              <w:pStyle w:val="aa"/>
              <w:numPr>
                <w:ilvl w:val="0"/>
                <w:numId w:val="25"/>
              </w:numPr>
            </w:pPr>
            <w:r>
              <w:t>Организация</w:t>
            </w:r>
          </w:p>
          <w:p w:rsidR="00E15AC9" w:rsidRDefault="00E15AC9" w:rsidP="00AA5BCF">
            <w:pPr>
              <w:pStyle w:val="aa"/>
              <w:numPr>
                <w:ilvl w:val="0"/>
                <w:numId w:val="25"/>
              </w:numPr>
            </w:pPr>
            <w:r>
              <w:t>Ответственный</w:t>
            </w:r>
          </w:p>
          <w:p w:rsidR="00E15AC9" w:rsidRDefault="00E15AC9" w:rsidP="00AA5BCF">
            <w:pPr>
              <w:pStyle w:val="aa"/>
              <w:numPr>
                <w:ilvl w:val="0"/>
                <w:numId w:val="25"/>
              </w:numPr>
            </w:pPr>
            <w:r>
              <w:t>Контрагент</w:t>
            </w:r>
          </w:p>
          <w:p w:rsidR="00E15AC9" w:rsidRDefault="00E15AC9" w:rsidP="00AA5BCF">
            <w:pPr>
              <w:pStyle w:val="aa"/>
              <w:numPr>
                <w:ilvl w:val="0"/>
                <w:numId w:val="25"/>
              </w:numPr>
            </w:pPr>
            <w:r>
              <w:t>Договор контрагента</w:t>
            </w:r>
          </w:p>
          <w:p w:rsidR="00E15AC9" w:rsidRDefault="00E15AC9" w:rsidP="00AA5BCF">
            <w:pPr>
              <w:pStyle w:val="aa"/>
              <w:numPr>
                <w:ilvl w:val="0"/>
                <w:numId w:val="25"/>
              </w:numPr>
            </w:pPr>
            <w:r>
              <w:t xml:space="preserve">Статус: в работе, к отгрузке </w:t>
            </w:r>
          </w:p>
          <w:p w:rsidR="00E15AC9" w:rsidRDefault="00E15AC9" w:rsidP="00AA5BCF">
            <w:pPr>
              <w:pStyle w:val="aa"/>
              <w:numPr>
                <w:ilvl w:val="0"/>
                <w:numId w:val="25"/>
              </w:numPr>
            </w:pPr>
            <w:r>
              <w:t>Табличная часть «Распоряжения»</w:t>
            </w:r>
          </w:p>
          <w:p w:rsidR="00E15AC9" w:rsidRDefault="00E15AC9" w:rsidP="00AA5BCF">
            <w:pPr>
              <w:pStyle w:val="aa"/>
              <w:numPr>
                <w:ilvl w:val="0"/>
                <w:numId w:val="26"/>
              </w:numPr>
            </w:pPr>
            <w:r>
              <w:t>Документ</w:t>
            </w:r>
          </w:p>
          <w:p w:rsidR="00E15AC9" w:rsidRDefault="00E15AC9" w:rsidP="00AA5BCF">
            <w:pPr>
              <w:pStyle w:val="aa"/>
              <w:numPr>
                <w:ilvl w:val="0"/>
                <w:numId w:val="26"/>
              </w:numPr>
            </w:pPr>
            <w:r>
              <w:t>К отгрузке</w:t>
            </w:r>
          </w:p>
          <w:p w:rsidR="00E15AC9" w:rsidRDefault="00E15AC9" w:rsidP="00AA5BCF">
            <w:pPr>
              <w:pStyle w:val="aa"/>
              <w:numPr>
                <w:ilvl w:val="0"/>
                <w:numId w:val="27"/>
              </w:numPr>
            </w:pPr>
            <w:r>
              <w:t>Доступ к документу предоставлен ролям: Менеджер по продажам, Оператор отгрузок, Оператор склада, Кладовщик, Заведующий складом</w:t>
            </w:r>
          </w:p>
        </w:tc>
        <w:tc>
          <w:tcPr>
            <w:tcW w:w="1920" w:type="dxa"/>
          </w:tcPr>
          <w:p w:rsidR="00E15AC9" w:rsidRDefault="00E15AC9" w:rsidP="008C5ACF"/>
        </w:tc>
      </w:tr>
      <w:tr w:rsidR="00E15AC9" w:rsidTr="00E15AC9">
        <w:tc>
          <w:tcPr>
            <w:tcW w:w="2093" w:type="dxa"/>
          </w:tcPr>
          <w:p w:rsidR="00E15AC9" w:rsidRPr="00E15AC9" w:rsidRDefault="00E15AC9" w:rsidP="00E15AC9">
            <w:pPr>
              <w:rPr>
                <w:color w:val="C00000"/>
              </w:rPr>
            </w:pPr>
            <w:r w:rsidRPr="00FD7DE0">
              <w:t>Разработка нового регистра сведений «Реестр необнаруженного товара»</w:t>
            </w:r>
          </w:p>
        </w:tc>
        <w:tc>
          <w:tcPr>
            <w:tcW w:w="6095" w:type="dxa"/>
          </w:tcPr>
          <w:p w:rsidR="00E15AC9" w:rsidRPr="00FD7DE0" w:rsidRDefault="00E15AC9" w:rsidP="00AA5BCF">
            <w:pPr>
              <w:pStyle w:val="aa"/>
              <w:numPr>
                <w:ilvl w:val="0"/>
                <w:numId w:val="22"/>
              </w:numPr>
            </w:pPr>
            <w:r w:rsidRPr="00FD7DE0">
              <w:t>Без регистратора</w:t>
            </w:r>
          </w:p>
          <w:p w:rsidR="00E15AC9" w:rsidRPr="00FD7DE0" w:rsidRDefault="00E15AC9" w:rsidP="00AA5BCF">
            <w:pPr>
              <w:pStyle w:val="aa"/>
              <w:numPr>
                <w:ilvl w:val="0"/>
                <w:numId w:val="22"/>
              </w:numPr>
            </w:pPr>
            <w:r w:rsidRPr="00FD7DE0">
              <w:t>Запись создается автоматически из документа «Задание на сборку»,  автоматически создается документ «Перемещение товаров» на склад «Арест» или вручную</w:t>
            </w:r>
          </w:p>
          <w:p w:rsidR="00E15AC9" w:rsidRPr="00FD7DE0" w:rsidRDefault="00E15AC9" w:rsidP="00AA5BCF">
            <w:pPr>
              <w:pStyle w:val="aa"/>
              <w:numPr>
                <w:ilvl w:val="0"/>
                <w:numId w:val="22"/>
              </w:numPr>
            </w:pPr>
            <w:r w:rsidRPr="00FD7DE0">
              <w:t>Измерения:</w:t>
            </w:r>
          </w:p>
          <w:p w:rsidR="00E15AC9" w:rsidRPr="00FD7DE0" w:rsidRDefault="00E15AC9" w:rsidP="00AA5BCF">
            <w:pPr>
              <w:pStyle w:val="aa"/>
              <w:numPr>
                <w:ilvl w:val="0"/>
                <w:numId w:val="28"/>
              </w:numPr>
            </w:pPr>
            <w:r w:rsidRPr="00FD7DE0">
              <w:t>Дата</w:t>
            </w:r>
          </w:p>
          <w:p w:rsidR="00E15AC9" w:rsidRPr="00FD7DE0" w:rsidRDefault="00E15AC9" w:rsidP="00AA5BCF">
            <w:pPr>
              <w:pStyle w:val="aa"/>
              <w:numPr>
                <w:ilvl w:val="0"/>
                <w:numId w:val="28"/>
              </w:numPr>
            </w:pPr>
            <w:r w:rsidRPr="00FD7DE0">
              <w:t>Ответственный</w:t>
            </w:r>
          </w:p>
          <w:p w:rsidR="00E15AC9" w:rsidRPr="00FD7DE0" w:rsidRDefault="00E15AC9" w:rsidP="00AA5BCF">
            <w:pPr>
              <w:pStyle w:val="aa"/>
              <w:numPr>
                <w:ilvl w:val="0"/>
                <w:numId w:val="28"/>
              </w:numPr>
            </w:pPr>
            <w:r w:rsidRPr="00FD7DE0">
              <w:t>Номенклатура</w:t>
            </w:r>
          </w:p>
          <w:p w:rsidR="00E15AC9" w:rsidRPr="00FD7DE0" w:rsidRDefault="00E15AC9" w:rsidP="00AA5BCF">
            <w:pPr>
              <w:pStyle w:val="aa"/>
              <w:numPr>
                <w:ilvl w:val="0"/>
                <w:numId w:val="28"/>
              </w:numPr>
            </w:pPr>
            <w:r w:rsidRPr="00FD7DE0">
              <w:t>Единица измерения</w:t>
            </w:r>
          </w:p>
          <w:p w:rsidR="00E15AC9" w:rsidRPr="00FD7DE0" w:rsidRDefault="00E15AC9" w:rsidP="00AA5BCF">
            <w:pPr>
              <w:pStyle w:val="aa"/>
              <w:numPr>
                <w:ilvl w:val="0"/>
                <w:numId w:val="28"/>
              </w:numPr>
            </w:pPr>
            <w:r w:rsidRPr="00FD7DE0">
              <w:t>Характеристика номенклатуры</w:t>
            </w:r>
          </w:p>
          <w:p w:rsidR="00E15AC9" w:rsidRPr="00FD7DE0" w:rsidRDefault="00E15AC9" w:rsidP="00AA5BCF">
            <w:pPr>
              <w:pStyle w:val="aa"/>
              <w:numPr>
                <w:ilvl w:val="0"/>
                <w:numId w:val="28"/>
              </w:numPr>
            </w:pPr>
            <w:r w:rsidRPr="00FD7DE0">
              <w:t>Склад</w:t>
            </w:r>
          </w:p>
          <w:p w:rsidR="00E15AC9" w:rsidRPr="00FD7DE0" w:rsidRDefault="00E15AC9" w:rsidP="00AA5BCF">
            <w:pPr>
              <w:pStyle w:val="aa"/>
              <w:numPr>
                <w:ilvl w:val="0"/>
                <w:numId w:val="29"/>
              </w:numPr>
            </w:pPr>
            <w:r w:rsidRPr="00FD7DE0">
              <w:t>Ресурсы:</w:t>
            </w:r>
          </w:p>
          <w:p w:rsidR="00E15AC9" w:rsidRPr="00FD7DE0" w:rsidRDefault="00E15AC9" w:rsidP="00AA5BCF">
            <w:pPr>
              <w:pStyle w:val="aa"/>
              <w:numPr>
                <w:ilvl w:val="0"/>
                <w:numId w:val="30"/>
              </w:numPr>
            </w:pPr>
            <w:r w:rsidRPr="00FD7DE0">
              <w:t>Дата</w:t>
            </w:r>
          </w:p>
          <w:p w:rsidR="00E15AC9" w:rsidRPr="00FD7DE0" w:rsidRDefault="00E15AC9" w:rsidP="00AA5BCF">
            <w:pPr>
              <w:pStyle w:val="aa"/>
              <w:numPr>
                <w:ilvl w:val="0"/>
                <w:numId w:val="30"/>
              </w:numPr>
            </w:pPr>
            <w:r w:rsidRPr="00FD7DE0">
              <w:t>Количество</w:t>
            </w:r>
          </w:p>
          <w:p w:rsidR="00E15AC9" w:rsidRPr="00FD7DE0" w:rsidRDefault="00E15AC9" w:rsidP="00AA5BCF">
            <w:pPr>
              <w:pStyle w:val="aa"/>
              <w:numPr>
                <w:ilvl w:val="0"/>
                <w:numId w:val="30"/>
              </w:numPr>
            </w:pPr>
            <w:r w:rsidRPr="00FD7DE0">
              <w:t xml:space="preserve">Дата </w:t>
            </w:r>
            <w:proofErr w:type="gramStart"/>
            <w:r w:rsidRPr="00FD7DE0">
              <w:t>найден</w:t>
            </w:r>
            <w:proofErr w:type="gramEnd"/>
          </w:p>
          <w:p w:rsidR="00E15AC9" w:rsidRPr="00FD7DE0" w:rsidRDefault="00E15AC9" w:rsidP="00AA5BCF">
            <w:pPr>
              <w:pStyle w:val="aa"/>
              <w:numPr>
                <w:ilvl w:val="0"/>
                <w:numId w:val="30"/>
              </w:numPr>
            </w:pPr>
            <w:r w:rsidRPr="00FD7DE0">
              <w:t xml:space="preserve">Количество </w:t>
            </w:r>
            <w:proofErr w:type="gramStart"/>
            <w:r w:rsidRPr="00FD7DE0">
              <w:t>найден</w:t>
            </w:r>
            <w:proofErr w:type="gramEnd"/>
          </w:p>
          <w:p w:rsidR="00E15AC9" w:rsidRPr="00FD7DE0" w:rsidRDefault="00E15AC9" w:rsidP="00AA5BCF">
            <w:pPr>
              <w:pStyle w:val="aa"/>
              <w:numPr>
                <w:ilvl w:val="0"/>
                <w:numId w:val="29"/>
              </w:numPr>
            </w:pPr>
            <w:r w:rsidRPr="00FD7DE0">
              <w:t>Реквизиты</w:t>
            </w:r>
          </w:p>
          <w:p w:rsidR="00E15AC9" w:rsidRPr="00FD7DE0" w:rsidRDefault="00E15AC9" w:rsidP="00AA5BCF">
            <w:pPr>
              <w:pStyle w:val="aa"/>
              <w:numPr>
                <w:ilvl w:val="0"/>
                <w:numId w:val="32"/>
              </w:numPr>
            </w:pPr>
            <w:r w:rsidRPr="00FD7DE0">
              <w:t>Документ перемещения</w:t>
            </w:r>
          </w:p>
          <w:p w:rsidR="00E15AC9" w:rsidRPr="00FD7DE0" w:rsidRDefault="00E15AC9" w:rsidP="00AA5BCF">
            <w:pPr>
              <w:pStyle w:val="aa"/>
              <w:numPr>
                <w:ilvl w:val="0"/>
                <w:numId w:val="31"/>
              </w:numPr>
            </w:pPr>
            <w:r w:rsidRPr="00FD7DE0">
              <w:t>Документ списания</w:t>
            </w:r>
          </w:p>
          <w:p w:rsidR="00E15AC9" w:rsidRPr="00FD7DE0" w:rsidRDefault="00E15AC9" w:rsidP="00AA5BCF">
            <w:pPr>
              <w:pStyle w:val="aa"/>
              <w:numPr>
                <w:ilvl w:val="0"/>
                <w:numId w:val="31"/>
              </w:numPr>
            </w:pPr>
            <w:r w:rsidRPr="00FD7DE0">
              <w:t>Акт списания</w:t>
            </w:r>
          </w:p>
        </w:tc>
        <w:tc>
          <w:tcPr>
            <w:tcW w:w="1920" w:type="dxa"/>
          </w:tcPr>
          <w:p w:rsidR="00E15AC9" w:rsidRDefault="00E15AC9" w:rsidP="008C5ACF"/>
        </w:tc>
      </w:tr>
      <w:tr w:rsidR="00E15AC9" w:rsidTr="00E15AC9">
        <w:tc>
          <w:tcPr>
            <w:tcW w:w="2093" w:type="dxa"/>
          </w:tcPr>
          <w:p w:rsidR="00E15AC9" w:rsidRPr="00E15AC9" w:rsidRDefault="00E15AC9" w:rsidP="00E15AC9">
            <w:pPr>
              <w:rPr>
                <w:color w:val="215868" w:themeColor="accent5" w:themeShade="80"/>
              </w:rPr>
            </w:pPr>
            <w:r w:rsidRPr="00E15AC9">
              <w:rPr>
                <w:color w:val="215868" w:themeColor="accent5" w:themeShade="80"/>
              </w:rPr>
              <w:t xml:space="preserve">Изменение </w:t>
            </w:r>
            <w:r w:rsidRPr="00E15AC9">
              <w:rPr>
                <w:color w:val="215868" w:themeColor="accent5" w:themeShade="80"/>
              </w:rPr>
              <w:lastRenderedPageBreak/>
              <w:t>рабочего стола «Оператор склада»</w:t>
            </w:r>
          </w:p>
        </w:tc>
        <w:tc>
          <w:tcPr>
            <w:tcW w:w="6095" w:type="dxa"/>
          </w:tcPr>
          <w:p w:rsidR="00E15AC9" w:rsidRPr="00E15AC9" w:rsidRDefault="00E15AC9" w:rsidP="00AA5BCF">
            <w:pPr>
              <w:pStyle w:val="aa"/>
              <w:numPr>
                <w:ilvl w:val="0"/>
                <w:numId w:val="22"/>
              </w:numPr>
              <w:rPr>
                <w:color w:val="215868" w:themeColor="accent5" w:themeShade="80"/>
              </w:rPr>
            </w:pPr>
            <w:r w:rsidRPr="00E15AC9">
              <w:rPr>
                <w:color w:val="215868" w:themeColor="accent5" w:themeShade="80"/>
              </w:rPr>
              <w:lastRenderedPageBreak/>
              <w:t xml:space="preserve">Дополнительный функционал, в связи с </w:t>
            </w:r>
            <w:r w:rsidRPr="00E15AC9">
              <w:rPr>
                <w:color w:val="215868" w:themeColor="accent5" w:themeShade="80"/>
              </w:rPr>
              <w:lastRenderedPageBreak/>
              <w:t>созданием новых объектов в программе 1С</w:t>
            </w:r>
          </w:p>
        </w:tc>
        <w:tc>
          <w:tcPr>
            <w:tcW w:w="1920" w:type="dxa"/>
          </w:tcPr>
          <w:p w:rsidR="00E15AC9" w:rsidRPr="00E15AC9" w:rsidRDefault="00E15AC9" w:rsidP="008C5ACF">
            <w:pPr>
              <w:rPr>
                <w:color w:val="215868" w:themeColor="accent5" w:themeShade="80"/>
              </w:rPr>
            </w:pPr>
            <w:r w:rsidRPr="00E15AC9">
              <w:rPr>
                <w:color w:val="215868" w:themeColor="accent5" w:themeShade="80"/>
              </w:rPr>
              <w:lastRenderedPageBreak/>
              <w:t>Выполнено.</w:t>
            </w:r>
          </w:p>
        </w:tc>
      </w:tr>
      <w:tr w:rsidR="00E15AC9" w:rsidTr="00E15AC9">
        <w:tc>
          <w:tcPr>
            <w:tcW w:w="2093" w:type="dxa"/>
          </w:tcPr>
          <w:p w:rsidR="00E15AC9" w:rsidRDefault="00E15AC9" w:rsidP="00E15AC9">
            <w:r>
              <w:lastRenderedPageBreak/>
              <w:t>Изменение рабочего стола «Оператор отгрузок»</w:t>
            </w:r>
          </w:p>
        </w:tc>
        <w:tc>
          <w:tcPr>
            <w:tcW w:w="6095" w:type="dxa"/>
          </w:tcPr>
          <w:p w:rsidR="00E15AC9" w:rsidRDefault="00E15AC9" w:rsidP="00AA5BCF">
            <w:pPr>
              <w:pStyle w:val="aa"/>
              <w:numPr>
                <w:ilvl w:val="0"/>
                <w:numId w:val="22"/>
              </w:numPr>
            </w:pPr>
            <w:r>
              <w:t>Дополнительный функционал, в связи с созданием новых объектов в программе 1С</w:t>
            </w:r>
          </w:p>
        </w:tc>
        <w:tc>
          <w:tcPr>
            <w:tcW w:w="1920" w:type="dxa"/>
          </w:tcPr>
          <w:p w:rsidR="00E15AC9" w:rsidRDefault="00E15AC9" w:rsidP="008C5ACF"/>
        </w:tc>
      </w:tr>
    </w:tbl>
    <w:p w:rsidR="005C4E45" w:rsidRDefault="005C4E45" w:rsidP="00E15AC9">
      <w:pPr>
        <w:spacing w:before="60" w:after="60"/>
        <w:jc w:val="both"/>
        <w:rPr>
          <w:b/>
        </w:rPr>
      </w:pPr>
    </w:p>
    <w:p w:rsidR="005C4E45" w:rsidRDefault="005C4E45" w:rsidP="00E15AC9">
      <w:pPr>
        <w:spacing w:before="60" w:after="60"/>
        <w:jc w:val="both"/>
        <w:rPr>
          <w:b/>
        </w:rPr>
      </w:pPr>
      <w:r>
        <w:rPr>
          <w:b/>
        </w:rPr>
        <w:tab/>
      </w:r>
      <w:r>
        <w:rPr>
          <w:b/>
        </w:rPr>
        <w:tab/>
        <w:t xml:space="preserve">2.4.3. </w:t>
      </w:r>
      <w:r>
        <w:rPr>
          <w:b/>
        </w:rPr>
        <w:tab/>
      </w:r>
      <w:r>
        <w:rPr>
          <w:b/>
        </w:rPr>
        <w:tab/>
        <w:t>Дополнительные сведения.</w:t>
      </w:r>
    </w:p>
    <w:p w:rsidR="005C4E45" w:rsidRDefault="005C4E45" w:rsidP="00E15AC9">
      <w:pPr>
        <w:spacing w:before="60" w:after="60"/>
        <w:jc w:val="both"/>
        <w:rPr>
          <w:b/>
        </w:rPr>
      </w:pPr>
    </w:p>
    <w:p w:rsidR="0066777A" w:rsidRDefault="005C4E45" w:rsidP="00AA5BCF">
      <w:pPr>
        <w:pStyle w:val="aa"/>
        <w:numPr>
          <w:ilvl w:val="2"/>
          <w:numId w:val="22"/>
        </w:numPr>
        <w:spacing w:before="60" w:after="60"/>
        <w:jc w:val="both"/>
      </w:pPr>
      <w:r w:rsidRPr="00AC245A">
        <w:rPr>
          <w:color w:val="215868" w:themeColor="accent5" w:themeShade="80"/>
        </w:rPr>
        <w:t>Обработки выгрузки номенклатуры и выгрузка документов на ТСД доработаны и интегрированы в конфигурацию 1С с наименованием «</w:t>
      </w:r>
      <w:proofErr w:type="spellStart"/>
      <w:r w:rsidRPr="00AC245A">
        <w:rPr>
          <w:color w:val="215868" w:themeColor="accent5" w:themeShade="80"/>
        </w:rPr>
        <w:t>ВыгрузкаНоменклатуры</w:t>
      </w:r>
      <w:proofErr w:type="spellEnd"/>
      <w:r w:rsidRPr="00AC245A">
        <w:rPr>
          <w:color w:val="215868" w:themeColor="accent5" w:themeShade="80"/>
        </w:rPr>
        <w:t>» и «</w:t>
      </w:r>
      <w:proofErr w:type="spellStart"/>
      <w:r w:rsidRPr="00AC245A">
        <w:rPr>
          <w:color w:val="215868" w:themeColor="accent5" w:themeShade="80"/>
        </w:rPr>
        <w:t>ВыгрузкаДокументов</w:t>
      </w:r>
      <w:proofErr w:type="spellEnd"/>
      <w:r w:rsidRPr="00AC245A">
        <w:rPr>
          <w:color w:val="215868" w:themeColor="accent5" w:themeShade="80"/>
        </w:rPr>
        <w:t xml:space="preserve">» соответственно. Изначально эти обработки поставляются разработчиками </w:t>
      </w:r>
      <w:proofErr w:type="spellStart"/>
      <w:r w:rsidR="00653210" w:rsidRPr="00AC245A">
        <w:rPr>
          <w:color w:val="215868" w:themeColor="accent5" w:themeShade="80"/>
        </w:rPr>
        <w:t>Батч</w:t>
      </w:r>
      <w:proofErr w:type="spellEnd"/>
      <w:r w:rsidR="00653210" w:rsidRPr="00AC245A">
        <w:rPr>
          <w:color w:val="215868" w:themeColor="accent5" w:themeShade="80"/>
        </w:rPr>
        <w:t>-драйвера для 1С.</w:t>
      </w:r>
    </w:p>
    <w:p w:rsidR="005C4E45" w:rsidRPr="00653210" w:rsidRDefault="005C4E45" w:rsidP="00AA5BCF">
      <w:pPr>
        <w:pStyle w:val="aa"/>
        <w:numPr>
          <w:ilvl w:val="2"/>
          <w:numId w:val="22"/>
        </w:numPr>
        <w:spacing w:before="60" w:after="60"/>
        <w:jc w:val="both"/>
      </w:pPr>
      <w:r>
        <w:t xml:space="preserve">Обработка загрузки документов в базу 1С </w:t>
      </w:r>
      <w:r w:rsidR="00653210">
        <w:t>интегрирована</w:t>
      </w:r>
      <w:r>
        <w:t xml:space="preserve"> без доработки</w:t>
      </w:r>
      <w:r w:rsidR="00653210">
        <w:t xml:space="preserve"> в конфигурацию 1С с наименованием «</w:t>
      </w:r>
      <w:proofErr w:type="spellStart"/>
      <w:r w:rsidR="00653210" w:rsidRPr="00653210">
        <w:t>ЗагрузкаДокументов</w:t>
      </w:r>
      <w:proofErr w:type="spellEnd"/>
      <w:r w:rsidR="00653210">
        <w:t xml:space="preserve">». </w:t>
      </w:r>
      <w:r w:rsidR="00A11164">
        <w:t xml:space="preserve">Требуется доработка по загрузке нескольких документов из ТСД в соответствии с настройками обработки обслуживания торгового оборудования. </w:t>
      </w:r>
      <w:r w:rsidR="00653210">
        <w:t xml:space="preserve">Изначально эти обработки поставляются разработчиками </w:t>
      </w:r>
      <w:proofErr w:type="spellStart"/>
      <w:r w:rsidR="00653210">
        <w:t>Батч</w:t>
      </w:r>
      <w:proofErr w:type="spellEnd"/>
      <w:r w:rsidR="00653210">
        <w:t>-драйвера для 1С.</w:t>
      </w:r>
    </w:p>
    <w:p w:rsidR="00653210" w:rsidRPr="0012752B" w:rsidRDefault="00653210" w:rsidP="00AA5BCF">
      <w:pPr>
        <w:pStyle w:val="aa"/>
        <w:numPr>
          <w:ilvl w:val="2"/>
          <w:numId w:val="22"/>
        </w:numPr>
        <w:spacing w:before="60" w:after="60"/>
        <w:jc w:val="both"/>
      </w:pPr>
      <w:r w:rsidRPr="00AC245A">
        <w:rPr>
          <w:color w:val="215868" w:themeColor="accent5" w:themeShade="80"/>
        </w:rPr>
        <w:t xml:space="preserve">Учет сотрудников склада уже реализован в справочнике «Сотрудники склада». Предусмотрено штрихкодирование сотрудников и печать </w:t>
      </w:r>
      <w:proofErr w:type="spellStart"/>
      <w:r w:rsidRPr="00AC245A">
        <w:rPr>
          <w:color w:val="215868" w:themeColor="accent5" w:themeShade="80"/>
        </w:rPr>
        <w:t>бейджа</w:t>
      </w:r>
      <w:proofErr w:type="spellEnd"/>
      <w:r w:rsidRPr="00AC245A">
        <w:rPr>
          <w:color w:val="215868" w:themeColor="accent5" w:themeShade="80"/>
        </w:rPr>
        <w:t xml:space="preserve"> со </w:t>
      </w:r>
      <w:proofErr w:type="spellStart"/>
      <w:r w:rsidRPr="00AC245A">
        <w:rPr>
          <w:color w:val="215868" w:themeColor="accent5" w:themeShade="80"/>
        </w:rPr>
        <w:t>штрихкодом</w:t>
      </w:r>
      <w:proofErr w:type="spellEnd"/>
      <w:r w:rsidRPr="00AC245A">
        <w:rPr>
          <w:color w:val="215868" w:themeColor="accent5" w:themeShade="80"/>
        </w:rPr>
        <w:t>.</w:t>
      </w:r>
    </w:p>
    <w:p w:rsidR="0012752B" w:rsidRPr="0012752B" w:rsidRDefault="0012752B" w:rsidP="00AA5BCF">
      <w:pPr>
        <w:pStyle w:val="aa"/>
        <w:numPr>
          <w:ilvl w:val="2"/>
          <w:numId w:val="22"/>
        </w:numPr>
        <w:spacing w:before="60" w:after="60"/>
        <w:jc w:val="both"/>
      </w:pPr>
      <w:r>
        <w:rPr>
          <w:color w:val="215868" w:themeColor="accent5" w:themeShade="80"/>
        </w:rPr>
        <w:t>Учет складских ячеек реализован в подчиненном справочнике «Складские ячейки». Предусмотрено штрихкодирование ячеек и печать этикеток с ячейками.</w:t>
      </w:r>
    </w:p>
    <w:p w:rsidR="0012752B" w:rsidRPr="00AC245A" w:rsidRDefault="0012752B" w:rsidP="00AA5BCF">
      <w:pPr>
        <w:pStyle w:val="aa"/>
        <w:numPr>
          <w:ilvl w:val="2"/>
          <w:numId w:val="22"/>
        </w:numPr>
        <w:spacing w:before="60" w:after="60"/>
        <w:jc w:val="both"/>
      </w:pPr>
      <w:r>
        <w:rPr>
          <w:color w:val="215868" w:themeColor="accent5" w:themeShade="80"/>
        </w:rPr>
        <w:t>За основу системы адресного хранения взята конфигурация «1С8.3: Управление торговлей ред. 11».</w:t>
      </w:r>
      <w:bookmarkStart w:id="0" w:name="_GoBack"/>
      <w:bookmarkEnd w:id="0"/>
      <w:r>
        <w:rPr>
          <w:color w:val="215868" w:themeColor="accent5" w:themeShade="80"/>
        </w:rPr>
        <w:t xml:space="preserve"> </w:t>
      </w:r>
    </w:p>
    <w:p w:rsidR="00AC245A" w:rsidRDefault="00AC245A" w:rsidP="00AC245A">
      <w:pPr>
        <w:spacing w:before="60" w:after="60"/>
        <w:ind w:left="1416"/>
        <w:jc w:val="both"/>
      </w:pPr>
    </w:p>
    <w:p w:rsidR="00AC245A" w:rsidRDefault="00AC245A" w:rsidP="00AC245A">
      <w:pPr>
        <w:spacing w:before="60" w:after="60"/>
        <w:ind w:left="1416"/>
        <w:jc w:val="both"/>
        <w:rPr>
          <w:b/>
        </w:rPr>
      </w:pPr>
      <w:r w:rsidRPr="00AC245A">
        <w:rPr>
          <w:b/>
        </w:rPr>
        <w:t xml:space="preserve">2.4.5. </w:t>
      </w:r>
      <w:r>
        <w:rPr>
          <w:b/>
        </w:rPr>
        <w:t xml:space="preserve"> Требования к функционалу работы с ТСД.</w:t>
      </w:r>
    </w:p>
    <w:p w:rsidR="00AC245A" w:rsidRDefault="00AC245A" w:rsidP="00AC245A">
      <w:pPr>
        <w:spacing w:before="60" w:after="60"/>
        <w:ind w:left="1416"/>
        <w:jc w:val="both"/>
        <w:rPr>
          <w:b/>
        </w:rPr>
      </w:pPr>
    </w:p>
    <w:p w:rsidR="00AC245A" w:rsidRPr="00AC245A" w:rsidRDefault="00AC245A" w:rsidP="00AA5BCF">
      <w:pPr>
        <w:pStyle w:val="aa"/>
        <w:numPr>
          <w:ilvl w:val="0"/>
          <w:numId w:val="33"/>
        </w:numPr>
        <w:spacing w:before="60" w:after="60"/>
        <w:jc w:val="both"/>
        <w:rPr>
          <w:b/>
        </w:rPr>
      </w:pPr>
      <w:r>
        <w:t xml:space="preserve">Типовых операций </w:t>
      </w:r>
      <w:proofErr w:type="gramStart"/>
      <w:r>
        <w:t>в</w:t>
      </w:r>
      <w:proofErr w:type="gramEnd"/>
      <w:r>
        <w:t xml:space="preserve"> </w:t>
      </w:r>
      <w:proofErr w:type="gramStart"/>
      <w:r>
        <w:t>поставляемой</w:t>
      </w:r>
      <w:proofErr w:type="gramEnd"/>
      <w:r>
        <w:t xml:space="preserve"> конфигураци</w:t>
      </w:r>
      <w:r w:rsidR="00A11164">
        <w:t>ей</w:t>
      </w:r>
      <w:r>
        <w:t xml:space="preserve"> для ТСД достаточно и не требуется разработки новых операций.</w:t>
      </w:r>
    </w:p>
    <w:p w:rsidR="00AC245A" w:rsidRDefault="00AC245A" w:rsidP="00AA5BCF">
      <w:pPr>
        <w:pStyle w:val="aa"/>
        <w:numPr>
          <w:ilvl w:val="0"/>
          <w:numId w:val="33"/>
        </w:numPr>
        <w:spacing w:before="60" w:after="60"/>
        <w:jc w:val="both"/>
      </w:pPr>
      <w:r w:rsidRPr="00AC245A">
        <w:t>Доработка алгоритмов операций</w:t>
      </w:r>
      <w:r>
        <w:t>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085"/>
        <w:gridCol w:w="3402"/>
        <w:gridCol w:w="4195"/>
      </w:tblGrid>
      <w:tr w:rsidR="00AC245A" w:rsidRPr="00A11164" w:rsidTr="00AA5BCF">
        <w:tc>
          <w:tcPr>
            <w:tcW w:w="3085" w:type="dxa"/>
          </w:tcPr>
          <w:p w:rsidR="00AC245A" w:rsidRPr="00A11164" w:rsidRDefault="00A11164" w:rsidP="00A11164">
            <w:pPr>
              <w:spacing w:before="60" w:after="60"/>
              <w:jc w:val="center"/>
              <w:rPr>
                <w:b/>
              </w:rPr>
            </w:pPr>
            <w:r w:rsidRPr="00A11164">
              <w:rPr>
                <w:b/>
              </w:rPr>
              <w:t>Наименование операции</w:t>
            </w:r>
          </w:p>
        </w:tc>
        <w:tc>
          <w:tcPr>
            <w:tcW w:w="3402" w:type="dxa"/>
          </w:tcPr>
          <w:p w:rsidR="00AC245A" w:rsidRPr="00A11164" w:rsidRDefault="00AA5BCF" w:rsidP="00AA5BCF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Типовой а</w:t>
            </w:r>
            <w:r w:rsidR="00A11164">
              <w:rPr>
                <w:b/>
              </w:rPr>
              <w:t>лгоритм подбора товара с ячейками</w:t>
            </w:r>
          </w:p>
        </w:tc>
        <w:tc>
          <w:tcPr>
            <w:tcW w:w="4195" w:type="dxa"/>
          </w:tcPr>
          <w:p w:rsidR="00AC245A" w:rsidRPr="00A11164" w:rsidRDefault="00A11164" w:rsidP="00A11164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Описание изменения</w:t>
            </w:r>
          </w:p>
        </w:tc>
      </w:tr>
      <w:tr w:rsidR="00AC245A" w:rsidTr="00AA5BCF">
        <w:tc>
          <w:tcPr>
            <w:tcW w:w="3085" w:type="dxa"/>
          </w:tcPr>
          <w:p w:rsidR="00AC245A" w:rsidRDefault="00A11164" w:rsidP="00AC245A">
            <w:pPr>
              <w:spacing w:before="60" w:after="60"/>
              <w:jc w:val="both"/>
            </w:pPr>
            <w:r>
              <w:t>Приход на склад</w:t>
            </w:r>
          </w:p>
        </w:tc>
        <w:tc>
          <w:tcPr>
            <w:tcW w:w="3402" w:type="dxa"/>
          </w:tcPr>
          <w:p w:rsidR="00AC245A" w:rsidRDefault="00A11164" w:rsidP="00AC245A">
            <w:pPr>
              <w:spacing w:before="60" w:after="60"/>
              <w:jc w:val="both"/>
            </w:pPr>
            <w:r>
              <w:t>При сканировании товара требуется каждый раз сканировать ячейку.</w:t>
            </w:r>
          </w:p>
        </w:tc>
        <w:tc>
          <w:tcPr>
            <w:tcW w:w="4195" w:type="dxa"/>
          </w:tcPr>
          <w:p w:rsidR="00AC245A" w:rsidRDefault="00A11164" w:rsidP="00A11164">
            <w:pPr>
              <w:spacing w:before="60" w:after="60"/>
              <w:jc w:val="both"/>
            </w:pPr>
            <w:r>
              <w:t xml:space="preserve">Сканировать один раз ячейку и подбирать сканированием несколько товаров. Предусмотреть смену очередной ячейки для очередного подбора сканированием товара. </w:t>
            </w:r>
          </w:p>
        </w:tc>
      </w:tr>
      <w:tr w:rsidR="00AC245A" w:rsidTr="00AA5BCF">
        <w:tc>
          <w:tcPr>
            <w:tcW w:w="3085" w:type="dxa"/>
          </w:tcPr>
          <w:p w:rsidR="00AC245A" w:rsidRDefault="00A11164" w:rsidP="00AC245A">
            <w:pPr>
              <w:spacing w:before="60" w:after="60"/>
              <w:jc w:val="both"/>
            </w:pPr>
            <w:r>
              <w:t>Подбор заказа</w:t>
            </w:r>
          </w:p>
        </w:tc>
        <w:tc>
          <w:tcPr>
            <w:tcW w:w="3402" w:type="dxa"/>
          </w:tcPr>
          <w:p w:rsidR="00AC245A" w:rsidRDefault="00A11164" w:rsidP="00AC245A">
            <w:pPr>
              <w:spacing w:before="60" w:after="60"/>
              <w:jc w:val="both"/>
            </w:pPr>
            <w:r>
              <w:t>При сканировании товара требуется каждый раз сканировать ячейку.</w:t>
            </w:r>
          </w:p>
        </w:tc>
        <w:tc>
          <w:tcPr>
            <w:tcW w:w="4195" w:type="dxa"/>
          </w:tcPr>
          <w:p w:rsidR="00AC245A" w:rsidRDefault="00A11164" w:rsidP="00AC245A">
            <w:pPr>
              <w:spacing w:before="60" w:after="60"/>
              <w:jc w:val="both"/>
            </w:pPr>
            <w:r>
              <w:t>Сканировать один раз ячейку и подбирать сканированием несколько товаров. Предусмотреть смену очередной ячейки для очередного подбора сканированием товара.</w:t>
            </w:r>
          </w:p>
        </w:tc>
      </w:tr>
      <w:tr w:rsidR="00AC245A" w:rsidTr="00AA5BCF">
        <w:tc>
          <w:tcPr>
            <w:tcW w:w="3085" w:type="dxa"/>
          </w:tcPr>
          <w:p w:rsidR="00AC245A" w:rsidRDefault="00A11164" w:rsidP="00AC245A">
            <w:pPr>
              <w:spacing w:before="60" w:after="60"/>
              <w:jc w:val="both"/>
            </w:pPr>
            <w:r>
              <w:t>Перемещение по ячейкам</w:t>
            </w:r>
          </w:p>
        </w:tc>
        <w:tc>
          <w:tcPr>
            <w:tcW w:w="3402" w:type="dxa"/>
          </w:tcPr>
          <w:p w:rsidR="00AC245A" w:rsidRDefault="00A11164" w:rsidP="00AC245A">
            <w:pPr>
              <w:spacing w:before="60" w:after="60"/>
              <w:jc w:val="both"/>
            </w:pPr>
            <w:r>
              <w:t>При сканировании товара требуется каждый раз сканировать ячейку.</w:t>
            </w:r>
          </w:p>
        </w:tc>
        <w:tc>
          <w:tcPr>
            <w:tcW w:w="4195" w:type="dxa"/>
          </w:tcPr>
          <w:p w:rsidR="00AC245A" w:rsidRDefault="00A11164" w:rsidP="00AC245A">
            <w:pPr>
              <w:spacing w:before="60" w:after="60"/>
              <w:jc w:val="both"/>
            </w:pPr>
            <w:r>
              <w:t>Сканировать один раз ячейку и подбирать сканированием несколько товаров. Предусмотреть смену очередной ячейки для очередного подбора сканированием товара.</w:t>
            </w:r>
          </w:p>
        </w:tc>
      </w:tr>
    </w:tbl>
    <w:p w:rsidR="00AC245A" w:rsidRPr="00AC245A" w:rsidRDefault="00AC245A" w:rsidP="00AA5BCF">
      <w:pPr>
        <w:spacing w:before="60" w:after="60"/>
        <w:jc w:val="both"/>
      </w:pPr>
    </w:p>
    <w:sectPr w:rsidR="00AC245A" w:rsidRPr="00AC245A" w:rsidSect="009413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94C68"/>
    <w:multiLevelType w:val="hybridMultilevel"/>
    <w:tmpl w:val="F544CCD8"/>
    <w:lvl w:ilvl="0" w:tplc="041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">
    <w:nsid w:val="19366A67"/>
    <w:multiLevelType w:val="hybridMultilevel"/>
    <w:tmpl w:val="67C685B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9F91704"/>
    <w:multiLevelType w:val="hybridMultilevel"/>
    <w:tmpl w:val="624A1BDC"/>
    <w:lvl w:ilvl="0" w:tplc="0FAC85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2968BC"/>
    <w:multiLevelType w:val="hybridMultilevel"/>
    <w:tmpl w:val="67128766"/>
    <w:lvl w:ilvl="0" w:tplc="0419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>
    <w:nsid w:val="1F22109E"/>
    <w:multiLevelType w:val="hybridMultilevel"/>
    <w:tmpl w:val="57B674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602EF8"/>
    <w:multiLevelType w:val="hybridMultilevel"/>
    <w:tmpl w:val="1A6849FC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06B58B7"/>
    <w:multiLevelType w:val="hybridMultilevel"/>
    <w:tmpl w:val="44447778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>
    <w:nsid w:val="216C65C8"/>
    <w:multiLevelType w:val="hybridMultilevel"/>
    <w:tmpl w:val="90A22054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31E7AC4"/>
    <w:multiLevelType w:val="hybridMultilevel"/>
    <w:tmpl w:val="02943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CD1C70"/>
    <w:multiLevelType w:val="hybridMultilevel"/>
    <w:tmpl w:val="57409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EF2705"/>
    <w:multiLevelType w:val="hybridMultilevel"/>
    <w:tmpl w:val="2B687D0A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74F06E1"/>
    <w:multiLevelType w:val="hybridMultilevel"/>
    <w:tmpl w:val="4EC89D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5517C9"/>
    <w:multiLevelType w:val="hybridMultilevel"/>
    <w:tmpl w:val="77FEECF6"/>
    <w:lvl w:ilvl="0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3B13783B"/>
    <w:multiLevelType w:val="hybridMultilevel"/>
    <w:tmpl w:val="FABA3DA2"/>
    <w:lvl w:ilvl="0" w:tplc="0419000D">
      <w:start w:val="1"/>
      <w:numFmt w:val="bullet"/>
      <w:lvlText w:val=""/>
      <w:lvlJc w:val="left"/>
      <w:pPr>
        <w:ind w:left="24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14">
    <w:nsid w:val="3F4157F1"/>
    <w:multiLevelType w:val="hybridMultilevel"/>
    <w:tmpl w:val="D56C4FC0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16174D5"/>
    <w:multiLevelType w:val="hybridMultilevel"/>
    <w:tmpl w:val="E386067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2741612"/>
    <w:multiLevelType w:val="hybridMultilevel"/>
    <w:tmpl w:val="DFDCA2EE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3CA665E"/>
    <w:multiLevelType w:val="hybridMultilevel"/>
    <w:tmpl w:val="FE1650C6"/>
    <w:lvl w:ilvl="0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4693478B"/>
    <w:multiLevelType w:val="hybridMultilevel"/>
    <w:tmpl w:val="0D084DA6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8157F7C"/>
    <w:multiLevelType w:val="hybridMultilevel"/>
    <w:tmpl w:val="F8B0192A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0">
    <w:nsid w:val="48CF676A"/>
    <w:multiLevelType w:val="hybridMultilevel"/>
    <w:tmpl w:val="311EB8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F1518C"/>
    <w:multiLevelType w:val="hybridMultilevel"/>
    <w:tmpl w:val="5240E986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24279C3"/>
    <w:multiLevelType w:val="multilevel"/>
    <w:tmpl w:val="1BA61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043"/>
        </w:tabs>
        <w:ind w:left="2043" w:hanging="105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2326"/>
        </w:tabs>
        <w:ind w:left="2326" w:hanging="10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3">
    <w:nsid w:val="527105F8"/>
    <w:multiLevelType w:val="hybridMultilevel"/>
    <w:tmpl w:val="77B0F646"/>
    <w:lvl w:ilvl="0" w:tplc="0419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4">
    <w:nsid w:val="563C0F8B"/>
    <w:multiLevelType w:val="hybridMultilevel"/>
    <w:tmpl w:val="E260FE64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9A67BC3"/>
    <w:multiLevelType w:val="hybridMultilevel"/>
    <w:tmpl w:val="780CF33E"/>
    <w:lvl w:ilvl="0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>
    <w:nsid w:val="5AAD6272"/>
    <w:multiLevelType w:val="hybridMultilevel"/>
    <w:tmpl w:val="11F2CB00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B7435FC"/>
    <w:multiLevelType w:val="hybridMultilevel"/>
    <w:tmpl w:val="92C2CA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1317D0"/>
    <w:multiLevelType w:val="hybridMultilevel"/>
    <w:tmpl w:val="5AE0A978"/>
    <w:lvl w:ilvl="0" w:tplc="04190001">
      <w:start w:val="1"/>
      <w:numFmt w:val="bullet"/>
      <w:lvlText w:val=""/>
      <w:lvlJc w:val="left"/>
      <w:pPr>
        <w:ind w:left="19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36" w:hanging="360"/>
      </w:pPr>
      <w:rPr>
        <w:rFonts w:ascii="Wingdings" w:hAnsi="Wingdings" w:hint="default"/>
      </w:rPr>
    </w:lvl>
  </w:abstractNum>
  <w:abstractNum w:abstractNumId="29">
    <w:nsid w:val="65AC4AAD"/>
    <w:multiLevelType w:val="hybridMultilevel"/>
    <w:tmpl w:val="16E8131E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0">
    <w:nsid w:val="786642CA"/>
    <w:multiLevelType w:val="hybridMultilevel"/>
    <w:tmpl w:val="6C9C3476"/>
    <w:lvl w:ilvl="0" w:tplc="24E02D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D26624"/>
    <w:multiLevelType w:val="hybridMultilevel"/>
    <w:tmpl w:val="8CAC2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B572EF"/>
    <w:multiLevelType w:val="hybridMultilevel"/>
    <w:tmpl w:val="C5AE4C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2"/>
  </w:num>
  <w:num w:numId="2">
    <w:abstractNumId w:val="22"/>
  </w:num>
  <w:num w:numId="3">
    <w:abstractNumId w:val="19"/>
  </w:num>
  <w:num w:numId="4">
    <w:abstractNumId w:val="6"/>
  </w:num>
  <w:num w:numId="5">
    <w:abstractNumId w:val="28"/>
  </w:num>
  <w:num w:numId="6">
    <w:abstractNumId w:val="29"/>
  </w:num>
  <w:num w:numId="7">
    <w:abstractNumId w:val="13"/>
  </w:num>
  <w:num w:numId="8">
    <w:abstractNumId w:val="30"/>
  </w:num>
  <w:num w:numId="9">
    <w:abstractNumId w:val="5"/>
  </w:num>
  <w:num w:numId="10">
    <w:abstractNumId w:val="23"/>
  </w:num>
  <w:num w:numId="11">
    <w:abstractNumId w:val="0"/>
  </w:num>
  <w:num w:numId="12">
    <w:abstractNumId w:val="18"/>
  </w:num>
  <w:num w:numId="13">
    <w:abstractNumId w:val="2"/>
  </w:num>
  <w:num w:numId="14">
    <w:abstractNumId w:val="1"/>
  </w:num>
  <w:num w:numId="15">
    <w:abstractNumId w:val="10"/>
  </w:num>
  <w:num w:numId="16">
    <w:abstractNumId w:val="14"/>
  </w:num>
  <w:num w:numId="17">
    <w:abstractNumId w:val="11"/>
  </w:num>
  <w:num w:numId="18">
    <w:abstractNumId w:val="25"/>
  </w:num>
  <w:num w:numId="19">
    <w:abstractNumId w:val="20"/>
  </w:num>
  <w:num w:numId="20">
    <w:abstractNumId w:val="9"/>
  </w:num>
  <w:num w:numId="21">
    <w:abstractNumId w:val="7"/>
  </w:num>
  <w:num w:numId="22">
    <w:abstractNumId w:val="8"/>
  </w:num>
  <w:num w:numId="23">
    <w:abstractNumId w:val="12"/>
  </w:num>
  <w:num w:numId="24">
    <w:abstractNumId w:val="4"/>
  </w:num>
  <w:num w:numId="25">
    <w:abstractNumId w:val="24"/>
  </w:num>
  <w:num w:numId="26">
    <w:abstractNumId w:val="17"/>
  </w:num>
  <w:num w:numId="27">
    <w:abstractNumId w:val="27"/>
  </w:num>
  <w:num w:numId="28">
    <w:abstractNumId w:val="21"/>
  </w:num>
  <w:num w:numId="29">
    <w:abstractNumId w:val="31"/>
  </w:num>
  <w:num w:numId="30">
    <w:abstractNumId w:val="26"/>
  </w:num>
  <w:num w:numId="31">
    <w:abstractNumId w:val="16"/>
  </w:num>
  <w:num w:numId="32">
    <w:abstractNumId w:val="15"/>
  </w:num>
  <w:num w:numId="33">
    <w:abstractNumId w:val="3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BCB"/>
    <w:rsid w:val="00004B8D"/>
    <w:rsid w:val="00005452"/>
    <w:rsid w:val="00040B17"/>
    <w:rsid w:val="00055B3A"/>
    <w:rsid w:val="00061425"/>
    <w:rsid w:val="000623E0"/>
    <w:rsid w:val="000653DF"/>
    <w:rsid w:val="00067058"/>
    <w:rsid w:val="000705F3"/>
    <w:rsid w:val="000737B7"/>
    <w:rsid w:val="000746F2"/>
    <w:rsid w:val="0008744B"/>
    <w:rsid w:val="000A4BCB"/>
    <w:rsid w:val="000B0DCD"/>
    <w:rsid w:val="000B25D4"/>
    <w:rsid w:val="000B43CF"/>
    <w:rsid w:val="000C6B3C"/>
    <w:rsid w:val="000D5F8B"/>
    <w:rsid w:val="000F63DF"/>
    <w:rsid w:val="001026B2"/>
    <w:rsid w:val="001066C3"/>
    <w:rsid w:val="00116F9E"/>
    <w:rsid w:val="0012752B"/>
    <w:rsid w:val="00145F76"/>
    <w:rsid w:val="00147C15"/>
    <w:rsid w:val="00153837"/>
    <w:rsid w:val="00155B28"/>
    <w:rsid w:val="00161160"/>
    <w:rsid w:val="0018331E"/>
    <w:rsid w:val="00185836"/>
    <w:rsid w:val="0018584A"/>
    <w:rsid w:val="00185BA3"/>
    <w:rsid w:val="00195697"/>
    <w:rsid w:val="001A41DC"/>
    <w:rsid w:val="001B0D4E"/>
    <w:rsid w:val="001B1557"/>
    <w:rsid w:val="001B2099"/>
    <w:rsid w:val="001D2281"/>
    <w:rsid w:val="001D2AA6"/>
    <w:rsid w:val="001E43E4"/>
    <w:rsid w:val="00207E90"/>
    <w:rsid w:val="00212A7D"/>
    <w:rsid w:val="00224FDC"/>
    <w:rsid w:val="00234A93"/>
    <w:rsid w:val="00234D0A"/>
    <w:rsid w:val="0024443D"/>
    <w:rsid w:val="0024704B"/>
    <w:rsid w:val="00253642"/>
    <w:rsid w:val="00260238"/>
    <w:rsid w:val="00267652"/>
    <w:rsid w:val="002936F4"/>
    <w:rsid w:val="00296B67"/>
    <w:rsid w:val="002B1B63"/>
    <w:rsid w:val="002B38E8"/>
    <w:rsid w:val="002B4C2A"/>
    <w:rsid w:val="002B501F"/>
    <w:rsid w:val="002B715A"/>
    <w:rsid w:val="002C36AD"/>
    <w:rsid w:val="002C7271"/>
    <w:rsid w:val="002E324E"/>
    <w:rsid w:val="002E4611"/>
    <w:rsid w:val="002E4FDE"/>
    <w:rsid w:val="002F1870"/>
    <w:rsid w:val="00305D41"/>
    <w:rsid w:val="003219C7"/>
    <w:rsid w:val="0032371D"/>
    <w:rsid w:val="00342814"/>
    <w:rsid w:val="00346A2A"/>
    <w:rsid w:val="003476D0"/>
    <w:rsid w:val="003548ED"/>
    <w:rsid w:val="003615B4"/>
    <w:rsid w:val="00364FE6"/>
    <w:rsid w:val="00366D05"/>
    <w:rsid w:val="0037385D"/>
    <w:rsid w:val="00377A8E"/>
    <w:rsid w:val="00380774"/>
    <w:rsid w:val="00380DF5"/>
    <w:rsid w:val="00381D91"/>
    <w:rsid w:val="00386588"/>
    <w:rsid w:val="00391E0D"/>
    <w:rsid w:val="003A3E4E"/>
    <w:rsid w:val="003B1881"/>
    <w:rsid w:val="003B5902"/>
    <w:rsid w:val="003C1EA5"/>
    <w:rsid w:val="003C51A1"/>
    <w:rsid w:val="003C7C05"/>
    <w:rsid w:val="003E520D"/>
    <w:rsid w:val="003F1328"/>
    <w:rsid w:val="003F59CE"/>
    <w:rsid w:val="00410441"/>
    <w:rsid w:val="00432931"/>
    <w:rsid w:val="00434923"/>
    <w:rsid w:val="00436539"/>
    <w:rsid w:val="00441A2A"/>
    <w:rsid w:val="00447148"/>
    <w:rsid w:val="00451BDC"/>
    <w:rsid w:val="00457213"/>
    <w:rsid w:val="00463C1B"/>
    <w:rsid w:val="00463C46"/>
    <w:rsid w:val="00474E22"/>
    <w:rsid w:val="00484161"/>
    <w:rsid w:val="00484513"/>
    <w:rsid w:val="00484537"/>
    <w:rsid w:val="00487A4B"/>
    <w:rsid w:val="0049542B"/>
    <w:rsid w:val="004974AF"/>
    <w:rsid w:val="004B0373"/>
    <w:rsid w:val="004B3940"/>
    <w:rsid w:val="004B48AD"/>
    <w:rsid w:val="004C4315"/>
    <w:rsid w:val="004D6EE6"/>
    <w:rsid w:val="004E3E6E"/>
    <w:rsid w:val="004F20D1"/>
    <w:rsid w:val="004F54BB"/>
    <w:rsid w:val="004F673A"/>
    <w:rsid w:val="00507197"/>
    <w:rsid w:val="00511B24"/>
    <w:rsid w:val="005150A4"/>
    <w:rsid w:val="005221E5"/>
    <w:rsid w:val="0052239A"/>
    <w:rsid w:val="00527A9B"/>
    <w:rsid w:val="00535982"/>
    <w:rsid w:val="00545C2D"/>
    <w:rsid w:val="005552B6"/>
    <w:rsid w:val="00555A08"/>
    <w:rsid w:val="005672A8"/>
    <w:rsid w:val="00567547"/>
    <w:rsid w:val="0057441F"/>
    <w:rsid w:val="00591ADD"/>
    <w:rsid w:val="005A0612"/>
    <w:rsid w:val="005A1AB8"/>
    <w:rsid w:val="005A42CE"/>
    <w:rsid w:val="005B6342"/>
    <w:rsid w:val="005C3504"/>
    <w:rsid w:val="005C35FD"/>
    <w:rsid w:val="005C4E45"/>
    <w:rsid w:val="005D4173"/>
    <w:rsid w:val="005E0740"/>
    <w:rsid w:val="00600FC1"/>
    <w:rsid w:val="00603B80"/>
    <w:rsid w:val="006049C6"/>
    <w:rsid w:val="0061488D"/>
    <w:rsid w:val="00620DDC"/>
    <w:rsid w:val="00622740"/>
    <w:rsid w:val="00630B26"/>
    <w:rsid w:val="00641C6E"/>
    <w:rsid w:val="00651E30"/>
    <w:rsid w:val="00653210"/>
    <w:rsid w:val="0066777A"/>
    <w:rsid w:val="00677D06"/>
    <w:rsid w:val="00680F1D"/>
    <w:rsid w:val="00694D86"/>
    <w:rsid w:val="006A53BB"/>
    <w:rsid w:val="006A66EA"/>
    <w:rsid w:val="006B062B"/>
    <w:rsid w:val="006C588B"/>
    <w:rsid w:val="006D07D9"/>
    <w:rsid w:val="006F16ED"/>
    <w:rsid w:val="006F2437"/>
    <w:rsid w:val="006F5748"/>
    <w:rsid w:val="007018A6"/>
    <w:rsid w:val="00704F2F"/>
    <w:rsid w:val="007074F0"/>
    <w:rsid w:val="00714F98"/>
    <w:rsid w:val="00752F19"/>
    <w:rsid w:val="00756198"/>
    <w:rsid w:val="0076242F"/>
    <w:rsid w:val="00771D91"/>
    <w:rsid w:val="0077443A"/>
    <w:rsid w:val="007A0CC2"/>
    <w:rsid w:val="007A2C31"/>
    <w:rsid w:val="007A2C44"/>
    <w:rsid w:val="007B3D73"/>
    <w:rsid w:val="007B6863"/>
    <w:rsid w:val="007C3BBB"/>
    <w:rsid w:val="007D1648"/>
    <w:rsid w:val="007F58ED"/>
    <w:rsid w:val="008026B9"/>
    <w:rsid w:val="0080393D"/>
    <w:rsid w:val="00811399"/>
    <w:rsid w:val="00813780"/>
    <w:rsid w:val="00820F38"/>
    <w:rsid w:val="00821C52"/>
    <w:rsid w:val="00827D82"/>
    <w:rsid w:val="008301DE"/>
    <w:rsid w:val="00830E09"/>
    <w:rsid w:val="008359F2"/>
    <w:rsid w:val="00840FCE"/>
    <w:rsid w:val="00843153"/>
    <w:rsid w:val="00850023"/>
    <w:rsid w:val="00850AE2"/>
    <w:rsid w:val="00853C23"/>
    <w:rsid w:val="00861AEF"/>
    <w:rsid w:val="00871155"/>
    <w:rsid w:val="00884014"/>
    <w:rsid w:val="00886C58"/>
    <w:rsid w:val="00887645"/>
    <w:rsid w:val="00887830"/>
    <w:rsid w:val="00894882"/>
    <w:rsid w:val="008B5AD1"/>
    <w:rsid w:val="008B6CDA"/>
    <w:rsid w:val="008C289B"/>
    <w:rsid w:val="008E7F7A"/>
    <w:rsid w:val="0091188D"/>
    <w:rsid w:val="00913A12"/>
    <w:rsid w:val="0092136F"/>
    <w:rsid w:val="00925755"/>
    <w:rsid w:val="009413B9"/>
    <w:rsid w:val="0094548A"/>
    <w:rsid w:val="00952B0E"/>
    <w:rsid w:val="00953E4F"/>
    <w:rsid w:val="00963FB0"/>
    <w:rsid w:val="0097359F"/>
    <w:rsid w:val="00976034"/>
    <w:rsid w:val="00981396"/>
    <w:rsid w:val="00981575"/>
    <w:rsid w:val="0098528A"/>
    <w:rsid w:val="00985796"/>
    <w:rsid w:val="0098597F"/>
    <w:rsid w:val="0098657F"/>
    <w:rsid w:val="00995BA8"/>
    <w:rsid w:val="0099667A"/>
    <w:rsid w:val="009A2EC4"/>
    <w:rsid w:val="009A6C72"/>
    <w:rsid w:val="009B1629"/>
    <w:rsid w:val="009B6983"/>
    <w:rsid w:val="009C23AB"/>
    <w:rsid w:val="009C2701"/>
    <w:rsid w:val="009C2C93"/>
    <w:rsid w:val="009C356F"/>
    <w:rsid w:val="009D2FFC"/>
    <w:rsid w:val="009F1BF8"/>
    <w:rsid w:val="009F5A6A"/>
    <w:rsid w:val="00A11164"/>
    <w:rsid w:val="00A34C39"/>
    <w:rsid w:val="00A36CB2"/>
    <w:rsid w:val="00A36D59"/>
    <w:rsid w:val="00A4333B"/>
    <w:rsid w:val="00A435DC"/>
    <w:rsid w:val="00A646FB"/>
    <w:rsid w:val="00A83574"/>
    <w:rsid w:val="00A86366"/>
    <w:rsid w:val="00A90B16"/>
    <w:rsid w:val="00AA2F98"/>
    <w:rsid w:val="00AA5BCF"/>
    <w:rsid w:val="00AB29D5"/>
    <w:rsid w:val="00AB5B5D"/>
    <w:rsid w:val="00AC245A"/>
    <w:rsid w:val="00AC32A0"/>
    <w:rsid w:val="00AC79C5"/>
    <w:rsid w:val="00AD0A2C"/>
    <w:rsid w:val="00AD6F1F"/>
    <w:rsid w:val="00AE1083"/>
    <w:rsid w:val="00AE5727"/>
    <w:rsid w:val="00B01F88"/>
    <w:rsid w:val="00B27886"/>
    <w:rsid w:val="00B34B67"/>
    <w:rsid w:val="00B54819"/>
    <w:rsid w:val="00B563AA"/>
    <w:rsid w:val="00B7688F"/>
    <w:rsid w:val="00B81308"/>
    <w:rsid w:val="00B842D0"/>
    <w:rsid w:val="00B8600C"/>
    <w:rsid w:val="00B91734"/>
    <w:rsid w:val="00B92764"/>
    <w:rsid w:val="00BB5634"/>
    <w:rsid w:val="00BD1816"/>
    <w:rsid w:val="00BE2EB1"/>
    <w:rsid w:val="00BF13E7"/>
    <w:rsid w:val="00C01599"/>
    <w:rsid w:val="00C06D85"/>
    <w:rsid w:val="00C110B6"/>
    <w:rsid w:val="00C2337A"/>
    <w:rsid w:val="00C23D5B"/>
    <w:rsid w:val="00C327D0"/>
    <w:rsid w:val="00C35741"/>
    <w:rsid w:val="00C44A19"/>
    <w:rsid w:val="00C45C02"/>
    <w:rsid w:val="00C5076A"/>
    <w:rsid w:val="00C60884"/>
    <w:rsid w:val="00C6730D"/>
    <w:rsid w:val="00C74939"/>
    <w:rsid w:val="00C76985"/>
    <w:rsid w:val="00C851E0"/>
    <w:rsid w:val="00C90813"/>
    <w:rsid w:val="00C92C4B"/>
    <w:rsid w:val="00CA3C71"/>
    <w:rsid w:val="00CB27D3"/>
    <w:rsid w:val="00CC2BF8"/>
    <w:rsid w:val="00CD11A6"/>
    <w:rsid w:val="00CE62E6"/>
    <w:rsid w:val="00CF2854"/>
    <w:rsid w:val="00D01952"/>
    <w:rsid w:val="00D0501B"/>
    <w:rsid w:val="00D11CD1"/>
    <w:rsid w:val="00D145A6"/>
    <w:rsid w:val="00D163C8"/>
    <w:rsid w:val="00D260D4"/>
    <w:rsid w:val="00D47626"/>
    <w:rsid w:val="00D506EE"/>
    <w:rsid w:val="00D52009"/>
    <w:rsid w:val="00D6342E"/>
    <w:rsid w:val="00D64AB2"/>
    <w:rsid w:val="00D730E4"/>
    <w:rsid w:val="00D76E76"/>
    <w:rsid w:val="00D86FAF"/>
    <w:rsid w:val="00DA78A2"/>
    <w:rsid w:val="00DC1366"/>
    <w:rsid w:val="00DC2D48"/>
    <w:rsid w:val="00DF1D8F"/>
    <w:rsid w:val="00E11095"/>
    <w:rsid w:val="00E13513"/>
    <w:rsid w:val="00E15AC9"/>
    <w:rsid w:val="00E25380"/>
    <w:rsid w:val="00E263A6"/>
    <w:rsid w:val="00E26936"/>
    <w:rsid w:val="00E31D34"/>
    <w:rsid w:val="00E33BB7"/>
    <w:rsid w:val="00E43260"/>
    <w:rsid w:val="00E44473"/>
    <w:rsid w:val="00E448F8"/>
    <w:rsid w:val="00E50CA2"/>
    <w:rsid w:val="00E548EB"/>
    <w:rsid w:val="00E6317B"/>
    <w:rsid w:val="00E710F1"/>
    <w:rsid w:val="00E831DD"/>
    <w:rsid w:val="00E85CDE"/>
    <w:rsid w:val="00E96FA9"/>
    <w:rsid w:val="00EA0DE9"/>
    <w:rsid w:val="00EB6ABC"/>
    <w:rsid w:val="00EC0543"/>
    <w:rsid w:val="00EC1568"/>
    <w:rsid w:val="00ED136B"/>
    <w:rsid w:val="00ED7F02"/>
    <w:rsid w:val="00EE0924"/>
    <w:rsid w:val="00EE1A55"/>
    <w:rsid w:val="00EE397C"/>
    <w:rsid w:val="00EF6267"/>
    <w:rsid w:val="00F25376"/>
    <w:rsid w:val="00F34BD2"/>
    <w:rsid w:val="00F416F6"/>
    <w:rsid w:val="00F46AD3"/>
    <w:rsid w:val="00F5433A"/>
    <w:rsid w:val="00F6268B"/>
    <w:rsid w:val="00F67BA2"/>
    <w:rsid w:val="00F951F1"/>
    <w:rsid w:val="00FA34E3"/>
    <w:rsid w:val="00FC3273"/>
    <w:rsid w:val="00FC502E"/>
    <w:rsid w:val="00FD4367"/>
    <w:rsid w:val="00FD63A4"/>
    <w:rsid w:val="00FF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F16ED"/>
    <w:pPr>
      <w:spacing w:before="200" w:line="276" w:lineRule="auto"/>
      <w:outlineLvl w:val="1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A4B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A4B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A4BCB"/>
  </w:style>
  <w:style w:type="paragraph" w:styleId="a6">
    <w:name w:val="Body Text"/>
    <w:basedOn w:val="a"/>
    <w:link w:val="a7"/>
    <w:rsid w:val="000A4BCB"/>
    <w:pPr>
      <w:spacing w:before="360" w:after="360"/>
      <w:jc w:val="center"/>
    </w:pPr>
    <w:rPr>
      <w:b/>
      <w:sz w:val="36"/>
      <w:szCs w:val="36"/>
    </w:rPr>
  </w:style>
  <w:style w:type="character" w:customStyle="1" w:styleId="a7">
    <w:name w:val="Основной текст Знак"/>
    <w:basedOn w:val="a0"/>
    <w:link w:val="a6"/>
    <w:rsid w:val="000A4BCB"/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A4BC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4BC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463C1B"/>
    <w:pPr>
      <w:ind w:left="720"/>
      <w:contextualSpacing/>
    </w:pPr>
  </w:style>
  <w:style w:type="table" w:styleId="ab">
    <w:name w:val="Table Grid"/>
    <w:basedOn w:val="a1"/>
    <w:uiPriority w:val="59"/>
    <w:rsid w:val="00701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6F16ED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c">
    <w:name w:val="Normal (Web)"/>
    <w:basedOn w:val="a"/>
    <w:uiPriority w:val="99"/>
    <w:semiHidden/>
    <w:unhideWhenUsed/>
    <w:rsid w:val="00820F38"/>
    <w:pPr>
      <w:spacing w:before="100" w:beforeAutospacing="1" w:after="100" w:afterAutospacing="1"/>
    </w:pPr>
  </w:style>
  <w:style w:type="table" w:customStyle="1" w:styleId="1">
    <w:name w:val="Сетка таблицы1"/>
    <w:basedOn w:val="a1"/>
    <w:next w:val="ab"/>
    <w:uiPriority w:val="59"/>
    <w:rsid w:val="00436539"/>
    <w:pPr>
      <w:spacing w:after="0" w:line="240" w:lineRule="auto"/>
      <w:ind w:left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F16ED"/>
    <w:pPr>
      <w:spacing w:before="200" w:line="276" w:lineRule="auto"/>
      <w:outlineLvl w:val="1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A4B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A4B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A4BCB"/>
  </w:style>
  <w:style w:type="paragraph" w:styleId="a6">
    <w:name w:val="Body Text"/>
    <w:basedOn w:val="a"/>
    <w:link w:val="a7"/>
    <w:rsid w:val="000A4BCB"/>
    <w:pPr>
      <w:spacing w:before="360" w:after="360"/>
      <w:jc w:val="center"/>
    </w:pPr>
    <w:rPr>
      <w:b/>
      <w:sz w:val="36"/>
      <w:szCs w:val="36"/>
    </w:rPr>
  </w:style>
  <w:style w:type="character" w:customStyle="1" w:styleId="a7">
    <w:name w:val="Основной текст Знак"/>
    <w:basedOn w:val="a0"/>
    <w:link w:val="a6"/>
    <w:rsid w:val="000A4BCB"/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A4BC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4BC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463C1B"/>
    <w:pPr>
      <w:ind w:left="720"/>
      <w:contextualSpacing/>
    </w:pPr>
  </w:style>
  <w:style w:type="table" w:styleId="ab">
    <w:name w:val="Table Grid"/>
    <w:basedOn w:val="a1"/>
    <w:uiPriority w:val="59"/>
    <w:rsid w:val="00701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6F16ED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c">
    <w:name w:val="Normal (Web)"/>
    <w:basedOn w:val="a"/>
    <w:uiPriority w:val="99"/>
    <w:semiHidden/>
    <w:unhideWhenUsed/>
    <w:rsid w:val="00820F38"/>
    <w:pPr>
      <w:spacing w:before="100" w:beforeAutospacing="1" w:after="100" w:afterAutospacing="1"/>
    </w:pPr>
  </w:style>
  <w:style w:type="table" w:customStyle="1" w:styleId="1">
    <w:name w:val="Сетка таблицы1"/>
    <w:basedOn w:val="a1"/>
    <w:next w:val="ab"/>
    <w:uiPriority w:val="59"/>
    <w:rsid w:val="00436539"/>
    <w:pPr>
      <w:spacing w:after="0" w:line="240" w:lineRule="auto"/>
      <w:ind w:left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470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6405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0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66955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276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4755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2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03224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76842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726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7365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731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307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4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528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2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3707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7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5350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1840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1686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8343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67815">
          <w:marLeft w:val="80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0114">
          <w:marLeft w:val="80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24418">
          <w:marLeft w:val="80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42420">
          <w:marLeft w:val="80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2666">
          <w:marLeft w:val="80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0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403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0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2B50F-7B58-4790-9D83-58EB672E5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1768</TotalTime>
  <Pages>10</Pages>
  <Words>2454</Words>
  <Characters>13989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"Стройметиз"</Company>
  <LinksUpToDate>false</LinksUpToDate>
  <CharactersWithSpaces>16411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Мощевитин</dc:creator>
  <cp:lastModifiedBy>Мощевитин Петр Вадимович</cp:lastModifiedBy>
  <cp:revision>12</cp:revision>
  <cp:lastPrinted>2015-12-10T07:01:00Z</cp:lastPrinted>
  <dcterms:created xsi:type="dcterms:W3CDTF">2015-11-10T06:39:00Z</dcterms:created>
  <dcterms:modified xsi:type="dcterms:W3CDTF">2017-08-09T09:08:00Z</dcterms:modified>
</cp:coreProperties>
</file>