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38" w:rsidRDefault="00C06F6A" w:rsidP="005F5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Требуется доработать конфигурацию УНФ 1.6 </w:t>
      </w:r>
    </w:p>
    <w:p w:rsidR="00C06F6A" w:rsidRDefault="00C06F6A" w:rsidP="005F54BC">
      <w:pPr>
        <w:rPr>
          <w:rFonts w:ascii="Times New Roman" w:hAnsi="Times New Roman" w:cs="Times New Roman"/>
          <w:sz w:val="24"/>
          <w:szCs w:val="24"/>
        </w:rPr>
      </w:pPr>
    </w:p>
    <w:p w:rsidR="00C06F6A" w:rsidRDefault="00C06F6A" w:rsidP="00C06F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форму договора, в раздел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 добавить реквизит «Периодичность выставления счетов».  Имеющийся реквизит «С периодичностью» будет использоваться для формирования актов, а новый</w:t>
      </w:r>
      <w:r w:rsidR="00F405FD">
        <w:rPr>
          <w:rFonts w:ascii="Times New Roman" w:hAnsi="Times New Roman" w:cs="Times New Roman"/>
          <w:sz w:val="24"/>
          <w:szCs w:val="24"/>
        </w:rPr>
        <w:t xml:space="preserve"> реквизит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счетов.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 смогут формироваться с разной периодичностью.</w:t>
      </w:r>
      <w:r w:rsidR="00737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F6A" w:rsidRDefault="00F2254D" w:rsidP="00C06F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форму договора добавить реквизит «Предоплата». Тип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Булево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254D" w:rsidRDefault="00F2254D" w:rsidP="00C06F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обработку «Выставление счетов по договорам обслуживания». Реализовать возможность раздельного формирования счетов и актов (сейчас акты без счетов не формируются). Для формирования актов использовать существующий реквизит «с периодичностью». Для счетов использовать новый реквизит «Периодичность выставления счетов»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пункт 1). В верхнюю табличную часть добавить колонку «Остаток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в который выводить остаток по договору из регистра «Расчеты с покупателями». </w:t>
      </w:r>
    </w:p>
    <w:p w:rsidR="00F2254D" w:rsidRDefault="00F2254D" w:rsidP="00C06F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Реализовать контроль предоплаты</w:t>
      </w:r>
      <w:r w:rsidR="000064D2">
        <w:rPr>
          <w:rFonts w:ascii="Times New Roman" w:hAnsi="Times New Roman" w:cs="Times New Roman"/>
          <w:sz w:val="24"/>
          <w:szCs w:val="24"/>
        </w:rPr>
        <w:t xml:space="preserve"> при проведении актов</w:t>
      </w:r>
      <w:r>
        <w:rPr>
          <w:rFonts w:ascii="Times New Roman" w:hAnsi="Times New Roman" w:cs="Times New Roman"/>
          <w:sz w:val="24"/>
          <w:szCs w:val="24"/>
        </w:rPr>
        <w:t>. Если в договоре установлен реквизит «Предоплата»</w:t>
      </w:r>
      <w:r w:rsidR="00CE40B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E40B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CE40B5">
        <w:rPr>
          <w:rFonts w:ascii="Times New Roman" w:hAnsi="Times New Roman" w:cs="Times New Roman"/>
          <w:sz w:val="24"/>
          <w:szCs w:val="24"/>
        </w:rPr>
        <w:t>. пункт 2)</w:t>
      </w:r>
      <w:r>
        <w:rPr>
          <w:rFonts w:ascii="Times New Roman" w:hAnsi="Times New Roman" w:cs="Times New Roman"/>
          <w:sz w:val="24"/>
          <w:szCs w:val="24"/>
        </w:rPr>
        <w:t>, то при проведении, после формирования движений, нужно провести проверку остатка взаиморасчетов на отрицательное значение. Если остаток взаиморасчетов меньше нуля, то отказаться от проведения и выдать предупреждение.</w:t>
      </w:r>
    </w:p>
    <w:p w:rsidR="00F2254D" w:rsidRDefault="00FD09EB" w:rsidP="00C06F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номенклатуры вида «услуги» добавить реквизит «Периодичность услуги». Реализовать механизм по аналогии с Бухгалтерией 3.0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услуг, у которых указана периодичность, реализовать указание в документах и печатных формах  </w:t>
      </w:r>
      <w:r w:rsidR="000064D2">
        <w:rPr>
          <w:rFonts w:ascii="Times New Roman" w:hAnsi="Times New Roman" w:cs="Times New Roman"/>
          <w:sz w:val="24"/>
          <w:szCs w:val="24"/>
        </w:rPr>
        <w:t xml:space="preserve">наименования  с </w:t>
      </w:r>
      <w:r>
        <w:rPr>
          <w:rFonts w:ascii="Times New Roman" w:hAnsi="Times New Roman" w:cs="Times New Roman"/>
          <w:sz w:val="24"/>
          <w:szCs w:val="24"/>
        </w:rPr>
        <w:t xml:space="preserve">учетом периода.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услуги «Аренда офиса» в документы</w:t>
      </w:r>
      <w:r w:rsidR="000064D2">
        <w:rPr>
          <w:rFonts w:ascii="Times New Roman" w:hAnsi="Times New Roman" w:cs="Times New Roman"/>
          <w:sz w:val="24"/>
          <w:szCs w:val="24"/>
        </w:rPr>
        <w:t xml:space="preserve"> (и в экранную и в печатную формы)</w:t>
      </w:r>
      <w:r>
        <w:rPr>
          <w:rFonts w:ascii="Times New Roman" w:hAnsi="Times New Roman" w:cs="Times New Roman"/>
          <w:sz w:val="24"/>
          <w:szCs w:val="24"/>
        </w:rPr>
        <w:t xml:space="preserve"> выводить «Аренда офиса за май 2017г.».</w:t>
      </w:r>
    </w:p>
    <w:p w:rsidR="00FD09EB" w:rsidRDefault="00FD09EB" w:rsidP="00C06F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печатные формы счета на оплату и акта выполненных работ. В качестве основания документа указывать договор.</w:t>
      </w:r>
    </w:p>
    <w:p w:rsidR="00FD09EB" w:rsidRPr="00FD09EB" w:rsidRDefault="00FD09EB" w:rsidP="00FD09EB">
      <w:pPr>
        <w:rPr>
          <w:rFonts w:ascii="Times New Roman" w:hAnsi="Times New Roman" w:cs="Times New Roman"/>
          <w:sz w:val="24"/>
          <w:szCs w:val="24"/>
        </w:rPr>
      </w:pPr>
    </w:p>
    <w:sectPr w:rsidR="00FD09EB" w:rsidRPr="00FD09EB" w:rsidSect="0059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2AD"/>
    <w:multiLevelType w:val="hybridMultilevel"/>
    <w:tmpl w:val="6C6C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97C38"/>
    <w:rsid w:val="000064D2"/>
    <w:rsid w:val="00592841"/>
    <w:rsid w:val="00597C38"/>
    <w:rsid w:val="005F54BC"/>
    <w:rsid w:val="0073791A"/>
    <w:rsid w:val="00C06F6A"/>
    <w:rsid w:val="00CE40B5"/>
    <w:rsid w:val="00ED1603"/>
    <w:rsid w:val="00F2254D"/>
    <w:rsid w:val="00F405FD"/>
    <w:rsid w:val="00FD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41"/>
  </w:style>
  <w:style w:type="paragraph" w:styleId="1">
    <w:name w:val="heading 1"/>
    <w:basedOn w:val="a"/>
    <w:next w:val="a"/>
    <w:link w:val="10"/>
    <w:uiPriority w:val="9"/>
    <w:qFormat/>
    <w:rsid w:val="00597C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97C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97C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597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9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C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6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6</cp:revision>
  <dcterms:created xsi:type="dcterms:W3CDTF">2017-05-22T06:36:00Z</dcterms:created>
  <dcterms:modified xsi:type="dcterms:W3CDTF">2017-05-22T07:28:00Z</dcterms:modified>
</cp:coreProperties>
</file>