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7C" w:rsidRPr="00E2617C" w:rsidRDefault="00E2617C" w:rsidP="00E2617C">
      <w:pPr>
        <w:pStyle w:val="Standard"/>
        <w:numPr>
          <w:ilvl w:val="0"/>
          <w:numId w:val="3"/>
        </w:numPr>
        <w:tabs>
          <w:tab w:val="left" w:pos="357"/>
        </w:tabs>
        <w:jc w:val="both"/>
        <w:rPr>
          <w:rFonts w:ascii="Arial" w:hAnsi="Arial" w:cs="Arial"/>
          <w:b/>
        </w:rPr>
      </w:pPr>
      <w:r w:rsidRPr="00E2617C">
        <w:rPr>
          <w:rFonts w:ascii="Arial" w:hAnsi="Arial" w:cs="Arial"/>
          <w:b/>
        </w:rPr>
        <w:t>Использование разных типов цен в одном документе</w:t>
      </w:r>
    </w:p>
    <w:p w:rsidR="00E2617C" w:rsidRPr="00E2617C" w:rsidRDefault="00E2617C" w:rsidP="00E2617C">
      <w:pPr>
        <w:pStyle w:val="Standard"/>
        <w:tabs>
          <w:tab w:val="left" w:pos="357"/>
        </w:tabs>
        <w:jc w:val="both"/>
        <w:rPr>
          <w:rFonts w:ascii="Arial" w:hAnsi="Arial" w:cs="Arial"/>
        </w:rPr>
      </w:pPr>
      <w:r w:rsidRPr="00E2617C">
        <w:rPr>
          <w:rFonts w:ascii="Arial" w:hAnsi="Arial" w:cs="Arial"/>
        </w:rPr>
        <w:t>Справочник «Типы цен номенклатуры» требуется сделать иерархическим, иерархия групп и элементов.</w:t>
      </w:r>
    </w:p>
    <w:p w:rsidR="00E2617C" w:rsidRPr="00E2617C" w:rsidRDefault="00E2617C" w:rsidP="00E2617C">
      <w:pPr>
        <w:pStyle w:val="Standard"/>
        <w:tabs>
          <w:tab w:val="left" w:pos="357"/>
        </w:tabs>
        <w:jc w:val="both"/>
        <w:rPr>
          <w:rFonts w:ascii="Arial" w:hAnsi="Arial" w:cs="Arial"/>
        </w:rPr>
      </w:pPr>
      <w:r w:rsidRPr="00E2617C">
        <w:rPr>
          <w:rFonts w:ascii="Arial" w:hAnsi="Arial" w:cs="Arial"/>
        </w:rPr>
        <w:t>В шапку документов «Заказ клиента» и «Реализация товаров и услуг» необходимо добавить реквизит «Колонка прайс-листа», тип - Справочник «Типы цен номенклатуры», выбор групп.</w:t>
      </w:r>
    </w:p>
    <w:p w:rsidR="00E2617C" w:rsidRPr="00E2617C" w:rsidRDefault="00E2617C" w:rsidP="00E2617C">
      <w:pPr>
        <w:pStyle w:val="Standard"/>
        <w:tabs>
          <w:tab w:val="left" w:pos="357"/>
        </w:tabs>
        <w:jc w:val="both"/>
        <w:rPr>
          <w:rFonts w:ascii="Arial" w:hAnsi="Arial" w:cs="Arial"/>
        </w:rPr>
      </w:pPr>
      <w:r w:rsidRPr="00E2617C">
        <w:rPr>
          <w:rFonts w:ascii="Arial" w:hAnsi="Arial" w:cs="Arial"/>
        </w:rPr>
        <w:t>При изменении реквизита все цены, указанные в табличной части документа, должны быть пересчитаны по типам цен, входящим в группу. При изменении номенклатуры и других событиях, при которых в типовой конфигурации меняется цена, они также должны быт пересчитаны по этому алгоритму.</w:t>
      </w:r>
    </w:p>
    <w:p w:rsidR="00E2617C" w:rsidRPr="00E2617C" w:rsidRDefault="00E2617C" w:rsidP="00E2617C">
      <w:pPr>
        <w:pStyle w:val="Standard"/>
        <w:tabs>
          <w:tab w:val="left" w:pos="357"/>
        </w:tabs>
        <w:jc w:val="both"/>
        <w:rPr>
          <w:rFonts w:ascii="Arial" w:hAnsi="Arial" w:cs="Arial"/>
        </w:rPr>
      </w:pPr>
      <w:r w:rsidRPr="00E2617C">
        <w:rPr>
          <w:rFonts w:ascii="Arial" w:hAnsi="Arial" w:cs="Arial"/>
        </w:rPr>
        <w:t>Одной номенклатуре может соответствовать только одна цена из группы типов цен. Если это условие не выполняется, цену следует оставить пустой и вывести служебное сообщение.</w:t>
      </w:r>
    </w:p>
    <w:p w:rsidR="00E2617C" w:rsidRPr="00E2617C" w:rsidRDefault="00E2617C" w:rsidP="00E2617C">
      <w:pPr>
        <w:pStyle w:val="Standard"/>
        <w:tabs>
          <w:tab w:val="left" w:pos="357"/>
        </w:tabs>
        <w:jc w:val="both"/>
        <w:rPr>
          <w:rFonts w:ascii="Arial" w:hAnsi="Arial" w:cs="Arial"/>
        </w:rPr>
      </w:pPr>
      <w:r w:rsidRPr="00E2617C">
        <w:rPr>
          <w:rFonts w:ascii="Arial" w:hAnsi="Arial" w:cs="Arial"/>
        </w:rPr>
        <w:t>Если реквизит «Колонка прайс-листа» не заполнен, по умолчанию должна использоваться цена, указанная на форме «Цены и валюта». Если цена и там не заполнена, тогда по типам цен, заданным в константе «Максимальная цена (розничная)».</w:t>
      </w:r>
    </w:p>
    <w:p w:rsidR="00E2617C" w:rsidRPr="00E2617C" w:rsidRDefault="00E2617C" w:rsidP="00E2617C">
      <w:pPr>
        <w:pStyle w:val="Standard"/>
        <w:tabs>
          <w:tab w:val="left" w:pos="357"/>
        </w:tabs>
        <w:jc w:val="both"/>
        <w:rPr>
          <w:rFonts w:ascii="Arial" w:hAnsi="Arial" w:cs="Arial"/>
        </w:rPr>
      </w:pPr>
      <w:r w:rsidRPr="00E2617C">
        <w:rPr>
          <w:rFonts w:ascii="Arial" w:hAnsi="Arial" w:cs="Arial"/>
        </w:rPr>
        <w:t>Если на товары, указанные в документе, установлена автоматическая скидка, цены всегда должны соответствовать типу из константы «Максимальная цена (розничная)».</w:t>
      </w:r>
    </w:p>
    <w:p w:rsidR="00E2617C" w:rsidRPr="00E2617C" w:rsidRDefault="00E2617C" w:rsidP="00E2617C">
      <w:pPr>
        <w:pStyle w:val="Standard"/>
        <w:tabs>
          <w:tab w:val="left" w:pos="357"/>
        </w:tabs>
        <w:jc w:val="both"/>
        <w:rPr>
          <w:rFonts w:ascii="Arial" w:hAnsi="Arial" w:cs="Arial"/>
          <w:i/>
          <w:u w:val="single"/>
        </w:rPr>
      </w:pPr>
      <w:r w:rsidRPr="00E2617C">
        <w:rPr>
          <w:rFonts w:ascii="Arial" w:hAnsi="Arial" w:cs="Arial"/>
          <w:i/>
          <w:u w:val="single"/>
        </w:rPr>
        <w:t>Типы цен пользователей</w:t>
      </w:r>
    </w:p>
    <w:p w:rsidR="00E2617C" w:rsidRPr="00E2617C" w:rsidRDefault="00E2617C" w:rsidP="00E2617C">
      <w:pPr>
        <w:pStyle w:val="Standard"/>
        <w:tabs>
          <w:tab w:val="left" w:pos="357"/>
        </w:tabs>
        <w:jc w:val="both"/>
        <w:rPr>
          <w:rFonts w:ascii="Arial" w:hAnsi="Arial" w:cs="Arial"/>
        </w:rPr>
      </w:pPr>
      <w:r w:rsidRPr="00E2617C">
        <w:rPr>
          <w:rFonts w:ascii="Arial" w:hAnsi="Arial" w:cs="Arial"/>
        </w:rPr>
        <w:t>В регистр «Типы цен пользователей» требуется внести следующие изменения:</w:t>
      </w:r>
    </w:p>
    <w:p w:rsidR="00E2617C" w:rsidRPr="00E2617C" w:rsidRDefault="00E2617C" w:rsidP="00E2617C">
      <w:pPr>
        <w:pStyle w:val="Standard"/>
        <w:numPr>
          <w:ilvl w:val="0"/>
          <w:numId w:val="2"/>
        </w:numPr>
        <w:tabs>
          <w:tab w:val="left" w:pos="-6843"/>
        </w:tabs>
        <w:jc w:val="both"/>
        <w:rPr>
          <w:rFonts w:ascii="Arial" w:hAnsi="Arial" w:cs="Arial"/>
        </w:rPr>
      </w:pPr>
      <w:r w:rsidRPr="00E2617C">
        <w:rPr>
          <w:rFonts w:ascii="Arial" w:hAnsi="Arial" w:cs="Arial"/>
        </w:rPr>
        <w:t>В качестве типов цен, разрешенных для пользователей, могут быть указаны как группы, так и элементы.</w:t>
      </w:r>
    </w:p>
    <w:p w:rsidR="00E2617C" w:rsidRPr="00E2617C" w:rsidRDefault="00E2617C" w:rsidP="00E2617C">
      <w:pPr>
        <w:pStyle w:val="Standard"/>
        <w:numPr>
          <w:ilvl w:val="0"/>
          <w:numId w:val="2"/>
        </w:numPr>
        <w:tabs>
          <w:tab w:val="left" w:pos="-6843"/>
        </w:tabs>
        <w:jc w:val="both"/>
        <w:rPr>
          <w:rFonts w:ascii="Arial" w:hAnsi="Arial" w:cs="Arial"/>
        </w:rPr>
      </w:pPr>
      <w:r w:rsidRPr="00E2617C">
        <w:rPr>
          <w:rFonts w:ascii="Arial" w:hAnsi="Arial" w:cs="Arial"/>
        </w:rPr>
        <w:t>В качестве пользователей могут быть указаны как группы, так и элементы.</w:t>
      </w:r>
    </w:p>
    <w:p w:rsidR="00E2617C" w:rsidRDefault="00E2617C" w:rsidP="00E2617C">
      <w:pPr>
        <w:pStyle w:val="Standard"/>
        <w:tabs>
          <w:tab w:val="left" w:pos="357"/>
        </w:tabs>
        <w:jc w:val="both"/>
        <w:rPr>
          <w:rFonts w:ascii="Arial" w:hAnsi="Arial" w:cs="Arial"/>
        </w:rPr>
      </w:pPr>
      <w:r w:rsidRPr="00E2617C">
        <w:rPr>
          <w:rFonts w:ascii="Arial" w:hAnsi="Arial" w:cs="Arial"/>
        </w:rPr>
        <w:t>Требуется учесть эти изменения при ограничении выбора типов цен в документах «Заказ покупателя» и «Реализация товаров и услуг» (должны быть доступны для выбора только разрешенные типы цен, группы типов цен, аналогично существующему на данный момент механизму).</w:t>
      </w:r>
    </w:p>
    <w:p w:rsidR="008A2958" w:rsidRPr="008A2958" w:rsidRDefault="008A2958" w:rsidP="008A2958">
      <w:pPr>
        <w:pStyle w:val="Standard"/>
        <w:numPr>
          <w:ilvl w:val="0"/>
          <w:numId w:val="3"/>
        </w:numPr>
        <w:tabs>
          <w:tab w:val="left" w:pos="357"/>
        </w:tabs>
        <w:jc w:val="both"/>
        <w:rPr>
          <w:rFonts w:ascii="Arial" w:hAnsi="Arial" w:cs="Arial"/>
          <w:b/>
        </w:rPr>
      </w:pPr>
      <w:r w:rsidRPr="008A2958">
        <w:rPr>
          <w:rFonts w:ascii="Arial" w:hAnsi="Arial" w:cs="Arial"/>
          <w:b/>
        </w:rPr>
        <w:t>Автоматический расчет плановой себестоимости</w:t>
      </w:r>
    </w:p>
    <w:p w:rsidR="008A2958" w:rsidRDefault="008A2958" w:rsidP="008A2958">
      <w:pPr>
        <w:pStyle w:val="Standard"/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обработку «Расчет плановой себестоимости продукции» с возможностью запуска вручную и автоматически с помощью регламентного задания по заданному расписанию.</w:t>
      </w:r>
    </w:p>
    <w:p w:rsidR="008A2958" w:rsidRDefault="008A2958" w:rsidP="008A2958">
      <w:pPr>
        <w:pStyle w:val="Standard"/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Действие обработки:</w:t>
      </w:r>
    </w:p>
    <w:p w:rsidR="008A2958" w:rsidRDefault="008A2958" w:rsidP="008A2958">
      <w:pPr>
        <w:pStyle w:val="Standard"/>
        <w:numPr>
          <w:ilvl w:val="0"/>
          <w:numId w:val="2"/>
        </w:numPr>
        <w:tabs>
          <w:tab w:val="left" w:pos="-74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документа «Установка цен номенклатуры» на всю номенклатуру вида «Полуфабрикат», входящую в группу из константы «Актуальная номенклатура для продажи» с учетом многоуровневой иерархии.</w:t>
      </w:r>
    </w:p>
    <w:p w:rsidR="008A2958" w:rsidRDefault="008A2958" w:rsidP="008A2958">
      <w:pPr>
        <w:pStyle w:val="Standard"/>
        <w:tabs>
          <w:tab w:val="left" w:pos="436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документа – на 5 минут меньше текущей даты.</w:t>
      </w:r>
    </w:p>
    <w:p w:rsidR="008A2958" w:rsidRDefault="008A2958" w:rsidP="008A2958">
      <w:pPr>
        <w:pStyle w:val="Standard"/>
        <w:tabs>
          <w:tab w:val="left" w:pos="436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Тип цен – из константы «Плановая себестоимость».</w:t>
      </w:r>
    </w:p>
    <w:p w:rsidR="008A2958" w:rsidRDefault="008A2958" w:rsidP="008A2958">
      <w:pPr>
        <w:pStyle w:val="Standard"/>
        <w:numPr>
          <w:ilvl w:val="0"/>
          <w:numId w:val="2"/>
        </w:numPr>
        <w:tabs>
          <w:tab w:val="left" w:pos="-74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Формирование документа «Установка цен номенклатуры» на всю номенклатуру вида «Продукция», входящую в группу из константы «Актуальная номенклатура для продажи» с учетом многоуровневой иерархии.</w:t>
      </w:r>
    </w:p>
    <w:p w:rsidR="008A2958" w:rsidRDefault="008A2958" w:rsidP="008A2958">
      <w:pPr>
        <w:pStyle w:val="Standard"/>
        <w:tabs>
          <w:tab w:val="left" w:pos="436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документа – текущая дата.</w:t>
      </w:r>
    </w:p>
    <w:p w:rsidR="008A2958" w:rsidRDefault="008A2958" w:rsidP="008A2958">
      <w:pPr>
        <w:pStyle w:val="Standard"/>
        <w:tabs>
          <w:tab w:val="left" w:pos="436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Типы цен – из константы «Плановая себестоимость».</w:t>
      </w:r>
    </w:p>
    <w:p w:rsidR="008A2958" w:rsidRDefault="008A2958" w:rsidP="008A2958">
      <w:pPr>
        <w:pStyle w:val="Standard"/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Уведомление об изменениях</w:t>
      </w:r>
    </w:p>
    <w:p w:rsidR="008A2958" w:rsidRDefault="008A2958" w:rsidP="008A2958">
      <w:pPr>
        <w:pStyle w:val="Standard"/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 быть сформировано электронное письмо, уведомляющее об изменениях цен номенклатуры вида «Продукция» на процент, свыше указанного в константе «Процент изменения себестоимости продукции для уведомления». Причем, превышение должно рассчитываться по модулю, т.е. о малых изменениях как в большую, так и в меньшую сторону уведомлять не нужно.</w:t>
      </w:r>
    </w:p>
    <w:p w:rsidR="008A2958" w:rsidRDefault="008A2958" w:rsidP="008A2958">
      <w:pPr>
        <w:pStyle w:val="Standard"/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Тема, получатели, текст письма должны быть взяты из шаблона, указанного в константе «Шаблон письма для уведомления об изменениях себестоимости продукции».</w:t>
      </w:r>
    </w:p>
    <w:p w:rsidR="008A2958" w:rsidRDefault="008A2958" w:rsidP="008A2958">
      <w:pPr>
        <w:pStyle w:val="Standard"/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 тексту письма должны быть добавлены данные об изменении стоимости в таком виде:</w:t>
      </w:r>
    </w:p>
    <w:p w:rsidR="008A2958" w:rsidRDefault="008A2958" w:rsidP="008A2958">
      <w:pPr>
        <w:pStyle w:val="Standard"/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«Продукция «Арка воротная поддерживающая ППК, RAL 8017 коричневый», было: 2163, стало: 1897, изменено на: -13 %</w:t>
      </w:r>
    </w:p>
    <w:p w:rsidR="008A2958" w:rsidRDefault="008A2958" w:rsidP="008A2958">
      <w:pPr>
        <w:pStyle w:val="Standard"/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Продукция «Пластина 150х150х3мм 3 отверстия для оголовка», было: 30,46, стало: 40,92, изменено на: 34%»</w:t>
      </w:r>
      <w:bookmarkStart w:id="0" w:name="_GoBack"/>
      <w:bookmarkEnd w:id="0"/>
    </w:p>
    <w:sectPr w:rsidR="008A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455"/>
    <w:multiLevelType w:val="hybridMultilevel"/>
    <w:tmpl w:val="E022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6E4D"/>
    <w:multiLevelType w:val="multilevel"/>
    <w:tmpl w:val="9F3C5346"/>
    <w:styleLink w:val="WWNum13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1.%2.%3."/>
      <w:lvlJc w:val="right"/>
      <w:pPr>
        <w:ind w:left="1309" w:hanging="180"/>
      </w:pPr>
    </w:lvl>
    <w:lvl w:ilvl="3">
      <w:start w:val="1"/>
      <w:numFmt w:val="decimal"/>
      <w:lvlText w:val="%1.%2.%3.%4."/>
      <w:lvlJc w:val="left"/>
      <w:pPr>
        <w:ind w:left="2029" w:hanging="360"/>
      </w:pPr>
    </w:lvl>
    <w:lvl w:ilvl="4">
      <w:start w:val="1"/>
      <w:numFmt w:val="lowerLetter"/>
      <w:lvlText w:val="%1.%2.%3.%4.%5."/>
      <w:lvlJc w:val="left"/>
      <w:pPr>
        <w:ind w:left="2749" w:hanging="360"/>
      </w:pPr>
    </w:lvl>
    <w:lvl w:ilvl="5">
      <w:start w:val="1"/>
      <w:numFmt w:val="lowerRoman"/>
      <w:lvlText w:val="%1.%2.%3.%4.%5.%6."/>
      <w:lvlJc w:val="right"/>
      <w:pPr>
        <w:ind w:left="3469" w:hanging="180"/>
      </w:pPr>
    </w:lvl>
    <w:lvl w:ilvl="6">
      <w:start w:val="1"/>
      <w:numFmt w:val="decimal"/>
      <w:lvlText w:val="%1.%2.%3.%4.%5.%6.%7."/>
      <w:lvlJc w:val="left"/>
      <w:pPr>
        <w:ind w:left="4189" w:hanging="360"/>
      </w:pPr>
    </w:lvl>
    <w:lvl w:ilvl="7">
      <w:start w:val="1"/>
      <w:numFmt w:val="lowerLetter"/>
      <w:lvlText w:val="%1.%2.%3.%4.%5.%6.%7.%8."/>
      <w:lvlJc w:val="left"/>
      <w:pPr>
        <w:ind w:left="4909" w:hanging="360"/>
      </w:pPr>
    </w:lvl>
    <w:lvl w:ilvl="8">
      <w:start w:val="1"/>
      <w:numFmt w:val="lowerRoman"/>
      <w:lvlText w:val="%1.%2.%3.%4.%5.%6.%7.%8.%9."/>
      <w:lvlJc w:val="right"/>
      <w:pPr>
        <w:ind w:left="5629" w:hanging="180"/>
      </w:pPr>
    </w:lvl>
  </w:abstractNum>
  <w:abstractNum w:abstractNumId="2" w15:restartNumberingAfterBreak="0">
    <w:nsid w:val="258F1CE8"/>
    <w:multiLevelType w:val="multilevel"/>
    <w:tmpl w:val="30881D8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00"/>
    <w:rsid w:val="00227D28"/>
    <w:rsid w:val="00863C00"/>
    <w:rsid w:val="008A2958"/>
    <w:rsid w:val="00E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9A21"/>
  <w15:chartTrackingRefBased/>
  <w15:docId w15:val="{2B9587C7-FEB0-4937-ABB2-4C71F459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61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3">
    <w:name w:val="WWNum13"/>
    <w:basedOn w:val="a2"/>
    <w:rsid w:val="00E2617C"/>
    <w:pPr>
      <w:numPr>
        <w:numId w:val="1"/>
      </w:numPr>
    </w:pPr>
  </w:style>
  <w:style w:type="numbering" w:customStyle="1" w:styleId="WWNum17">
    <w:name w:val="WWNum17"/>
    <w:basedOn w:val="a2"/>
    <w:rsid w:val="00E2617C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8A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2017-04-26T14:05:00Z</dcterms:created>
  <dcterms:modified xsi:type="dcterms:W3CDTF">2017-04-26T14:10:00Z</dcterms:modified>
</cp:coreProperties>
</file>