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7C" w:rsidRPr="00E2617C" w:rsidRDefault="00E2617C" w:rsidP="00E2617C">
      <w:pPr>
        <w:pStyle w:val="Standard"/>
        <w:numPr>
          <w:ilvl w:val="0"/>
          <w:numId w:val="3"/>
        </w:numPr>
        <w:tabs>
          <w:tab w:val="left" w:pos="357"/>
        </w:tabs>
        <w:jc w:val="both"/>
        <w:rPr>
          <w:rFonts w:ascii="Arial" w:hAnsi="Arial" w:cs="Arial"/>
          <w:b/>
        </w:rPr>
      </w:pPr>
      <w:r w:rsidRPr="00E2617C">
        <w:rPr>
          <w:rFonts w:ascii="Arial" w:hAnsi="Arial" w:cs="Arial"/>
          <w:b/>
        </w:rPr>
        <w:t>Использование разных типов цен в одном документе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Справочник «Типы цен номенклатуры» требуется сделать иерархическим, иерархия групп и элементов.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В шапку документов «Заказ клиента» и «Реализация товаров и услуг» необходимо добавить реквизит «Колонка прайс-листа», тип - Справочник «Типы цен номенклатуры», выбор групп.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При изменении реквизита все цены, указанные в табличной части документа, должны быть пересчитаны по типам цен, входящим в группу. При изменении номенклатуры и других событиях, при которых в типовой конфигурации меняется цена, они также должны быт пересчитаны по этому алгоритму.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Одной номенклатуре может соответствовать только одна цена из группы типов цен. Если это условие не выполняется, цену следует оставить пустой и вывести служебное сообщение.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Если реквизит «Колонка прайс-листа» не заполнен, по умолчанию должна использоваться цена, указанная на форме «Цены и валюта». Если цена и там не заполнена, тогда по типам цен, заданным в константе «Максимальная цена (розничная)».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Если на товары, указанные в документе, установлена автоматическая скидка, цены всегда должны соответствовать типу из константы «Максимальная цена (розничная)».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  <w:i/>
          <w:u w:val="single"/>
        </w:rPr>
      </w:pPr>
      <w:r w:rsidRPr="00E2617C">
        <w:rPr>
          <w:rFonts w:ascii="Arial" w:hAnsi="Arial" w:cs="Arial"/>
          <w:i/>
          <w:u w:val="single"/>
        </w:rPr>
        <w:t>Типы цен пользователей</w:t>
      </w:r>
    </w:p>
    <w:p w:rsidR="00E2617C" w:rsidRP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В регистр «Типы цен пользователей» требуется внести следующие изменения:</w:t>
      </w:r>
    </w:p>
    <w:p w:rsidR="00E2617C" w:rsidRPr="00E2617C" w:rsidRDefault="00E2617C" w:rsidP="00E2617C">
      <w:pPr>
        <w:pStyle w:val="Standard"/>
        <w:numPr>
          <w:ilvl w:val="0"/>
          <w:numId w:val="2"/>
        </w:numPr>
        <w:tabs>
          <w:tab w:val="left" w:pos="-6843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В качестве типов цен, разрешенных для пользователей, могут быть указаны как группы, так и элементы.</w:t>
      </w:r>
    </w:p>
    <w:p w:rsidR="00E2617C" w:rsidRPr="00E2617C" w:rsidRDefault="00E2617C" w:rsidP="00E2617C">
      <w:pPr>
        <w:pStyle w:val="Standard"/>
        <w:numPr>
          <w:ilvl w:val="0"/>
          <w:numId w:val="2"/>
        </w:numPr>
        <w:tabs>
          <w:tab w:val="left" w:pos="-6843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В качестве пользователей могут быть указаны как группы, так и элементы.</w:t>
      </w:r>
    </w:p>
    <w:p w:rsidR="00E2617C" w:rsidRDefault="00E2617C" w:rsidP="00E2617C">
      <w:pPr>
        <w:pStyle w:val="Standard"/>
        <w:tabs>
          <w:tab w:val="left" w:pos="357"/>
        </w:tabs>
        <w:jc w:val="both"/>
        <w:rPr>
          <w:rFonts w:ascii="Arial" w:hAnsi="Arial" w:cs="Arial"/>
        </w:rPr>
      </w:pPr>
      <w:r w:rsidRPr="00E2617C">
        <w:rPr>
          <w:rFonts w:ascii="Arial" w:hAnsi="Arial" w:cs="Arial"/>
        </w:rPr>
        <w:t>Требуется учесть эти изменения при ограничении выбора типов цен в документах «Заказ покупателя» и «Реализация товаров и услуг» (должны быть доступны для выбора только разрешенные типы цен, группы типов цен, аналогично существующему на данный момент механизму).</w:t>
      </w:r>
    </w:p>
    <w:p w:rsidR="008A2958" w:rsidRPr="008A2958" w:rsidRDefault="008A2958" w:rsidP="008A2958">
      <w:pPr>
        <w:pStyle w:val="Standard"/>
        <w:numPr>
          <w:ilvl w:val="0"/>
          <w:numId w:val="3"/>
        </w:numPr>
        <w:tabs>
          <w:tab w:val="left" w:pos="357"/>
        </w:tabs>
        <w:jc w:val="both"/>
        <w:rPr>
          <w:rFonts w:ascii="Arial" w:hAnsi="Arial" w:cs="Arial"/>
          <w:b/>
        </w:rPr>
      </w:pPr>
      <w:r w:rsidRPr="008A2958">
        <w:rPr>
          <w:rFonts w:ascii="Arial" w:hAnsi="Arial" w:cs="Arial"/>
          <w:b/>
        </w:rPr>
        <w:t>Автоматический расчет плановой себестоимости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обработку «Расчет плановой себестоимости продукции» с возможностью запуска вручную и автоматически с помощью регламентного задания по заданному расписанию.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Действие обработки:</w:t>
      </w:r>
    </w:p>
    <w:p w:rsidR="008A2958" w:rsidRDefault="008A2958" w:rsidP="008A2958">
      <w:pPr>
        <w:pStyle w:val="Standard"/>
        <w:numPr>
          <w:ilvl w:val="0"/>
          <w:numId w:val="2"/>
        </w:numPr>
        <w:tabs>
          <w:tab w:val="left" w:pos="-74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документа «Установка цен номенклатуры» на всю номенклатуру вида «Полуфабрикат», входящую в группу из константы «Актуальная номенклатура для продажи» с учетом многоуровневой иерархии.</w:t>
      </w:r>
    </w:p>
    <w:p w:rsidR="008A2958" w:rsidRDefault="008A2958" w:rsidP="008A2958">
      <w:pPr>
        <w:pStyle w:val="Standard"/>
        <w:tabs>
          <w:tab w:val="left" w:pos="436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документа – на 5 минут меньше текущей даты.</w:t>
      </w:r>
    </w:p>
    <w:p w:rsidR="008A2958" w:rsidRDefault="008A2958" w:rsidP="008A2958">
      <w:pPr>
        <w:pStyle w:val="Standard"/>
        <w:tabs>
          <w:tab w:val="left" w:pos="436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Тип цен – из константы «Плановая себестоимость».</w:t>
      </w:r>
    </w:p>
    <w:p w:rsidR="008A2958" w:rsidRDefault="008A2958" w:rsidP="008A2958">
      <w:pPr>
        <w:pStyle w:val="Standard"/>
        <w:numPr>
          <w:ilvl w:val="0"/>
          <w:numId w:val="2"/>
        </w:numPr>
        <w:tabs>
          <w:tab w:val="left" w:pos="-74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Формирование документа «Установка цен номенклатуры» на всю номенклатуру вида «Продукция», входящую в группу из константы «Актуальная номенклатура для продажи» с учетом многоуровневой иерархии.</w:t>
      </w:r>
    </w:p>
    <w:p w:rsidR="008A2958" w:rsidRDefault="008A2958" w:rsidP="008A2958">
      <w:pPr>
        <w:pStyle w:val="Standard"/>
        <w:tabs>
          <w:tab w:val="left" w:pos="436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документа – текущая дата.</w:t>
      </w:r>
    </w:p>
    <w:p w:rsidR="008A2958" w:rsidRDefault="008A2958" w:rsidP="008A2958">
      <w:pPr>
        <w:pStyle w:val="Standard"/>
        <w:tabs>
          <w:tab w:val="left" w:pos="436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Типы цен – из константы «Плановая себестоимость».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Уведомление об изменениях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 быть сформировано электронное письмо, уведомляющее об изменениях цен номенклатуры вида «Продукция» на процент, свыше указанного в константе «Процент изменения себестоимости продукции для уведомления». Причем, превышение должно рассчитываться по модулю, т.е. о малых изменениях как в большую, так и в меньшую сторону уведомлять не нужно.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Тема, получатели, текст письма должны быть взяты из шаблона, указанного в константе «Шаблон письма для уведомления об изменениях себестоимости продукции».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 тексту письма должны быть добавлены данные об изменении стоимости в таком виде: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«Продукция «Арка воротная поддерживающая ППК, RAL 8017 коричневый», было: 2163, стало: 1897, изменено на: -13 %</w:t>
      </w:r>
    </w:p>
    <w:p w:rsidR="008A2958" w:rsidRDefault="008A2958" w:rsidP="008A2958">
      <w:pPr>
        <w:pStyle w:val="Standard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Продукция «Пластина 150х150х3мм 3 отверстия для оголовка», было: 30,46, стало: 40,92, изменено на: 34%»</w:t>
      </w:r>
      <w:bookmarkStart w:id="0" w:name="_GoBack"/>
      <w:bookmarkEnd w:id="0"/>
    </w:p>
    <w:sectPr w:rsidR="008A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455"/>
    <w:multiLevelType w:val="hybridMultilevel"/>
    <w:tmpl w:val="E022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6E4D"/>
    <w:multiLevelType w:val="multilevel"/>
    <w:tmpl w:val="9F3C5346"/>
    <w:styleLink w:val="WWNum13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1.%2.%3."/>
      <w:lvlJc w:val="right"/>
      <w:pPr>
        <w:ind w:left="1309" w:hanging="180"/>
      </w:pPr>
    </w:lvl>
    <w:lvl w:ilvl="3">
      <w:start w:val="1"/>
      <w:numFmt w:val="decimal"/>
      <w:lvlText w:val="%1.%2.%3.%4."/>
      <w:lvlJc w:val="left"/>
      <w:pPr>
        <w:ind w:left="2029" w:hanging="360"/>
      </w:pPr>
    </w:lvl>
    <w:lvl w:ilvl="4">
      <w:start w:val="1"/>
      <w:numFmt w:val="lowerLetter"/>
      <w:lvlText w:val="%1.%2.%3.%4.%5."/>
      <w:lvlJc w:val="left"/>
      <w:pPr>
        <w:ind w:left="2749" w:hanging="360"/>
      </w:pPr>
    </w:lvl>
    <w:lvl w:ilvl="5">
      <w:start w:val="1"/>
      <w:numFmt w:val="lowerRoman"/>
      <w:lvlText w:val="%1.%2.%3.%4.%5.%6."/>
      <w:lvlJc w:val="right"/>
      <w:pPr>
        <w:ind w:left="3469" w:hanging="180"/>
      </w:pPr>
    </w:lvl>
    <w:lvl w:ilvl="6">
      <w:start w:val="1"/>
      <w:numFmt w:val="decimal"/>
      <w:lvlText w:val="%1.%2.%3.%4.%5.%6.%7."/>
      <w:lvlJc w:val="left"/>
      <w:pPr>
        <w:ind w:left="4189" w:hanging="360"/>
      </w:pPr>
    </w:lvl>
    <w:lvl w:ilvl="7">
      <w:start w:val="1"/>
      <w:numFmt w:val="lowerLetter"/>
      <w:lvlText w:val="%1.%2.%3.%4.%5.%6.%7.%8."/>
      <w:lvlJc w:val="left"/>
      <w:pPr>
        <w:ind w:left="4909" w:hanging="360"/>
      </w:pPr>
    </w:lvl>
    <w:lvl w:ilvl="8">
      <w:start w:val="1"/>
      <w:numFmt w:val="lowerRoman"/>
      <w:lvlText w:val="%1.%2.%3.%4.%5.%6.%7.%8.%9."/>
      <w:lvlJc w:val="right"/>
      <w:pPr>
        <w:ind w:left="5629" w:hanging="180"/>
      </w:pPr>
    </w:lvl>
  </w:abstractNum>
  <w:abstractNum w:abstractNumId="2" w15:restartNumberingAfterBreak="0">
    <w:nsid w:val="258F1CE8"/>
    <w:multiLevelType w:val="multilevel"/>
    <w:tmpl w:val="30881D8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00"/>
    <w:rsid w:val="00227D28"/>
    <w:rsid w:val="00863C00"/>
    <w:rsid w:val="008A2958"/>
    <w:rsid w:val="00E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9A21"/>
  <w15:chartTrackingRefBased/>
  <w15:docId w15:val="{2B9587C7-FEB0-4937-ABB2-4C71F459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61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3">
    <w:name w:val="WWNum13"/>
    <w:basedOn w:val="a2"/>
    <w:rsid w:val="00E2617C"/>
    <w:pPr>
      <w:numPr>
        <w:numId w:val="1"/>
      </w:numPr>
    </w:pPr>
  </w:style>
  <w:style w:type="numbering" w:customStyle="1" w:styleId="WWNum17">
    <w:name w:val="WWNum17"/>
    <w:basedOn w:val="a2"/>
    <w:rsid w:val="00E2617C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8A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2017-04-26T14:05:00Z</dcterms:created>
  <dcterms:modified xsi:type="dcterms:W3CDTF">2017-04-26T14:10:00Z</dcterms:modified>
</cp:coreProperties>
</file>