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Функциональные требования верхнего уровня к CRM системе на базе 1С Риэлтор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Основными целями проекта являются: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1.       Увеличение количества новых клиентов (повышение конверсии)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2.       Создание автоматизированной системы дистанционного привлечения и обслуживания клиентов на продукты компании-застройщика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3.       Создание единой базы потенциальных и действующих клиентов и их активностей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Основными задачами проекта являются: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1.       Оптимизация и автоматизация бизнес-процессов привлечения и сопровождения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2.       Увеличение эффективности маркетинговых мероприятий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3.       Планирование и анализ взаимодействий с клиентами и их жизненного цикла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4.       Создание единого окна сотрудников Call-center и Офисов Продаж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Функциональные требования к системе.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1.       Ведение полного цикла жизни клиента: 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процесс привлечения и лидогенерации (блок маркетинг и продажи)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процесс управления лидами (блок продажи), процесс сопровождения сделки (блок офисов продаж и КЦ), процесс обслуживания (блок сервисного КЦ и Управляющей компании)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b w:val="1"/>
          <w:rtl w:val="0"/>
        </w:rPr>
        <w:t xml:space="preserve">Обмен 1С с Genesis - телефония </w:t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b w:val="1"/>
          <w:rtl w:val="0"/>
        </w:rPr>
        <w:t xml:space="preserve">Получения из этой системы данных о том откуда получили звонок (площадка + ключевое слово(необязательно))</w:t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b w:val="1"/>
          <w:rtl w:val="0"/>
        </w:rPr>
        <w:t xml:space="preserve">При звонке заполняются телефон и данные по рекламе + запись звонка</w:t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b w:val="1"/>
          <w:rtl w:val="0"/>
        </w:rPr>
        <w:t xml:space="preserve">При звонке создается клиент, заполняются данные по рекламе, создается взаимодействие.</w:t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b w:val="1"/>
          <w:rtl w:val="0"/>
        </w:rPr>
        <w:t xml:space="preserve">До тех пор пока не заключена сделка идет фиксация контактов с клиентами</w:t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b w:val="1"/>
          <w:rtl w:val="0"/>
        </w:rPr>
        <w:t xml:space="preserve">Дальше заключается сделка (3 вида 100% оплата / ипотека / рассрочка)</w:t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b w:val="1"/>
          <w:rtl w:val="0"/>
        </w:rPr>
        <w:t xml:space="preserve">Происходит оплата</w:t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b w:val="1"/>
          <w:rtl w:val="0"/>
        </w:rPr>
        <w:t xml:space="preserve">Должен быть блок отчетов</w:t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b w:val="1"/>
          <w:rtl w:val="0"/>
        </w:rPr>
        <w:t xml:space="preserve">Документ опрос и документ бронирование - все есть</w:t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b w:val="1"/>
          <w:rtl w:val="0"/>
        </w:rPr>
        <w:t xml:space="preserve">Четкие задачи:</w:t>
      </w:r>
    </w:p>
    <w:p w:rsidR="00000000" w:rsidDel="00000000" w:rsidP="00000000" w:rsidRDefault="00000000" w:rsidRPr="00000000">
      <w:pPr>
        <w:ind w:left="855" w:firstLine="585"/>
        <w:contextualSpacing w:val="0"/>
      </w:pPr>
      <w:r w:rsidDel="00000000" w:rsidR="00000000" w:rsidRPr="00000000">
        <w:rPr>
          <w:b w:val="1"/>
          <w:rtl w:val="0"/>
        </w:rPr>
        <w:t xml:space="preserve">Сделать 6 ПФ договорые - без печатей</w:t>
      </w:r>
    </w:p>
    <w:p w:rsidR="00000000" w:rsidDel="00000000" w:rsidP="00000000" w:rsidRDefault="00000000" w:rsidRPr="00000000">
      <w:pPr>
        <w:ind w:left="855" w:firstLine="58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2.       Для блока Маркетинг необходимо наличие следующих возможностей: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2.1. Создание портрета потенциального и действующего клиента на основании:</w:t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rtl w:val="0"/>
        </w:rPr>
        <w:t xml:space="preserve">посещения сайта</w:t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rtl w:val="0"/>
        </w:rPr>
        <w:t xml:space="preserve">профиля в соц.сетях</w:t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rtl w:val="0"/>
        </w:rPr>
        <w:t xml:space="preserve">текущих запросов </w:t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rtl w:val="0"/>
        </w:rPr>
        <w:t xml:space="preserve">каналах общения с застройщиком</w:t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b w:val="1"/>
          <w:rtl w:val="0"/>
        </w:rPr>
        <w:t xml:space="preserve">Отчет  в котором  будет показано благодаря каким ключам / кампаниям / каналам были заявки / сделки / деньги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2.2.  Создание сегментации действующих и потенциальных клиентов</w:t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b w:val="1"/>
          <w:rtl w:val="0"/>
        </w:rPr>
        <w:t xml:space="preserve">Должна быть возможность отборов клиентов по шагу воронки и отправка по почте и смс рассылки</w:t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b w:val="1"/>
          <w:rtl w:val="0"/>
        </w:rPr>
        <w:t xml:space="preserve">Нужна сегментация по параметрам:</w:t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b w:val="1"/>
          <w:rtl w:val="0"/>
        </w:rPr>
        <w:tab/>
        <w:t xml:space="preserve">под данным в карточке клиента</w:t>
      </w:r>
    </w:p>
    <w:p w:rsidR="00000000" w:rsidDel="00000000" w:rsidP="00000000" w:rsidRDefault="00000000" w:rsidRPr="00000000">
      <w:pPr>
        <w:ind w:left="85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2.3. Сквозной процесс ведения лидогенерации: привлечение, квалификация, распределение для перевода в сделку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b w:val="1"/>
          <w:rtl w:val="0"/>
        </w:rPr>
        <w:tab/>
        <w:t xml:space="preserve">Вначале обсудили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2.4. Наличие инструмента для создания омниканальных маркетинговых кампаний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Должна быть возможность отборов клиентов по данным в карточке и отправка им сообщений по почте и смс рассылки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2.5. Ведение маркетинговых бюджетов с формированием аналитики эффективности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ab/>
        <w:t xml:space="preserve">Сколько затратили на каждый канал рекламы / сколько принес каждый канал рекламы заявок / сделок / денег / стоимость /клика /заявки /сделки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3.       Для блока Продажи и сопровождение сделки необходимо наличие следующих возможностей: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3.1. Инструмент управления базой объектов застройщика: 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ведение единого реестра квартир, 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объектов коммерческой недвижимости, 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парковки и пр., 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ведение ценовых блоков объектов, управление бронированием, шахматка в режиме on-line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b w:val="1"/>
          <w:rtl w:val="0"/>
        </w:rPr>
        <w:t xml:space="preserve">Таблица в которой указаны квартиры в удобном виде: свободные, бронированные, проданные, не в продаже, в залоге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b w:val="1"/>
          <w:rtl w:val="0"/>
        </w:rPr>
        <w:t xml:space="preserve">по параметрам (этажей + квартир на этаже)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b w:val="1"/>
          <w:rtl w:val="0"/>
        </w:rPr>
        <w:t xml:space="preserve">В квадратике номер квартиры, метраж, тип квартиры, стоимость, если не свободна - ФИО клиента.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b w:val="1"/>
          <w:rtl w:val="0"/>
        </w:rPr>
        <w:t xml:space="preserve">Справочник квартир и домов возможность прицепить фотки (планировка, вид из окон)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3.2.  Сопровождение полученных лидов и наличие инструментов для перевода их в сделку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b w:val="1"/>
          <w:rtl w:val="0"/>
        </w:rPr>
        <w:tab/>
        <w:t xml:space="preserve">Вначале обсудили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3.3. Система сопровождения взаиморасчетов после заключения договора,  ведение дебиторской задолженности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b w:val="1"/>
          <w:shd w:fill="ffd966" w:val="clear"/>
          <w:rtl w:val="0"/>
        </w:rPr>
        <w:tab/>
        <w:t xml:space="preserve">Неясно что делать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b w:val="1"/>
          <w:rtl w:val="0"/>
        </w:rPr>
        <w:tab/>
        <w:t xml:space="preserve">Смс менеджеру о задолженности клиента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4.       Для блока сервисного КЦ и Управляющей компании необходимо наличие следующих возможностей: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shd w:fill="b7b7b7" w:val="clear"/>
          <w:rtl w:val="0"/>
        </w:rPr>
        <w:t xml:space="preserve">4.1. Ведение Личного кабинета клиента с обменом информацией с рабочим местом сотрудника УК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shd w:fill="b7b7b7" w:val="clear"/>
          <w:rtl w:val="0"/>
        </w:rPr>
        <w:t xml:space="preserve">Это должно будет на сайте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shd w:fill="b7b7b7" w:val="clear"/>
          <w:rtl w:val="0"/>
        </w:rPr>
        <w:t xml:space="preserve">Обмен с сайтом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shd w:fill="b7b7b7" w:val="clear"/>
          <w:rtl w:val="0"/>
        </w:rPr>
        <w:t xml:space="preserve">Пока не делать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shd w:fill="b7b7b7" w:val="clear"/>
          <w:rtl w:val="0"/>
        </w:rPr>
        <w:t xml:space="preserve">4.2.  Ведение единого процесса принятия и обработки консьерж-заявок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shd w:fill="b7b7b7" w:val="clear"/>
          <w:rtl w:val="0"/>
        </w:rPr>
        <w:t xml:space="preserve">Место сотрудника УК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shd w:fill="b7b7b7" w:val="clear"/>
          <w:rtl w:val="0"/>
        </w:rPr>
        <w:t xml:space="preserve">4.3. Контроль уровня удовлетворенности жильцов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shd w:fill="b7b7b7" w:val="clear"/>
          <w:rtl w:val="0"/>
        </w:rPr>
        <w:t xml:space="preserve">4.4. Ведение базы по предложениям и жалобам жильцов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shd w:fill="b7b7b7" w:val="clear"/>
          <w:rtl w:val="0"/>
        </w:rPr>
        <w:t xml:space="preserve"> Делать в будущем вторым этапом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shd w:fill="93c47d" w:val="clear"/>
          <w:rtl w:val="0"/>
        </w:rPr>
        <w:t xml:space="preserve">5.       Общие требования для всех блоков: - делать в битрикс - попробовать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shd w:fill="93c47d" w:val="clear"/>
          <w:rtl w:val="0"/>
        </w:rPr>
        <w:t xml:space="preserve">5.1. Наличие ресурса для внутренних коммуникаций компании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shd w:fill="93c47d" w:val="clear"/>
          <w:rtl w:val="0"/>
        </w:rPr>
        <w:t xml:space="preserve">5.2. Возможность централизованного электронного документооборота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5.3. Построение шаблонных и индивидуальных аналитических отчетов (наличие конструктора)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Какие отчеты: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b w:val="1"/>
          <w:rtl w:val="0"/>
        </w:rPr>
        <w:t xml:space="preserve">6 отчетов заложить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5.4. Наличие дружественного пользовательского Web-интерфейса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b w:val="1"/>
          <w:rtl w:val="0"/>
        </w:rPr>
        <w:t xml:space="preserve">Вывесить CRM в облако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5.5. Размещение системы на собственных серверах - абон плата в месяц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b w:val="1"/>
          <w:rtl w:val="0"/>
        </w:rPr>
        <w:t xml:space="preserve">25-35 пользователей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5.6. Возможность масштабирования системы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b w:val="1"/>
          <w:rtl w:val="0"/>
        </w:rPr>
        <w:t xml:space="preserve">До 100 пользователей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5.7. Возможность интеграции с 1С, ПАК КЦ Genesys 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highlight w:val="white"/>
          <w:rtl w:val="0"/>
        </w:rPr>
        <w:t xml:space="preserve">Корпоративным сайтом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highlight w:val="white"/>
          <w:rtl w:val="0"/>
        </w:rPr>
        <w:t xml:space="preserve">Выгрузка квартир в наличии - сейчас обмен есть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5.8. Разграничение доступа к информации и выполняемым функциям по ролям на основе настроенной организационной структуры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b w:val="1"/>
          <w:rtl w:val="0"/>
        </w:rPr>
        <w:t xml:space="preserve">Сколько ролей - 5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b w:val="1"/>
          <w:rtl w:val="0"/>
        </w:rPr>
        <w:t xml:space="preserve">Маркетинг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b w:val="1"/>
          <w:rtl w:val="0"/>
        </w:rPr>
        <w:t xml:space="preserve">конт центра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b w:val="1"/>
          <w:rtl w:val="0"/>
        </w:rPr>
        <w:t xml:space="preserve">продажник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b w:val="1"/>
          <w:rtl w:val="0"/>
        </w:rPr>
        <w:t xml:space="preserve">Администратор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b w:val="1"/>
          <w:rtl w:val="0"/>
        </w:rPr>
        <w:t xml:space="preserve">Руководитель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shd w:fill="93c47d" w:val="clear"/>
          <w:rtl w:val="0"/>
        </w:rPr>
        <w:t xml:space="preserve">5.9. Русификация системы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shd w:fill="93c47d" w:val="clear"/>
          <w:rtl w:val="0"/>
        </w:rPr>
        <w:t xml:space="preserve">5.10.         Фиксация ошибок пользователей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shd w:fill="93c47d" w:val="clear"/>
          <w:rtl w:val="0"/>
        </w:rPr>
        <w:t xml:space="preserve">5.11.         Время отклика системы не более 1 сек при вводе данных и не более 3 сек при выполнении операции сохранения данных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shd w:fill="93c47d" w:val="clear"/>
          <w:rtl w:val="0"/>
        </w:rPr>
        <w:t xml:space="preserve">5.12.         Возможность защищенного и авторизуемого доступа в сети Интернет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6.       Дополнительные требования к единому окну сотрудника КЦ: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6.1. Заведение (заполнение) карточки обращения (входящего, исходящего) в том числе потенциального клиента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6.2. Идентификация существующего клиента для предоставления персональной информации - при звонке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6.3. Возможность создания заданий сотрудникам других подразделений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Как в CRM так и в Битриксе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6.4. Быстрый поиск клиентов по фильтрам или иным параметрам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6.5. Организация отложенных контактов (опция перезвонить позже)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Напоминалки + рабочий стол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6.6. Перевод звонка в процессе разговора, на боле компетентного сотрудника с данными карточки звонка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С помощью Genesis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6.7. Организация массовых и индивидуальных исходящих компаний СМС, е мейл, чат, голос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Обсудили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shd w:fill="b7b7b7" w:val="clear"/>
          <w:rtl w:val="0"/>
        </w:rPr>
        <w:t xml:space="preserve">6.8.  Интеграция с Личным кабинетом клиента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shd w:fill="b7b7b7" w:val="clear"/>
          <w:rtl w:val="0"/>
        </w:rPr>
        <w:t xml:space="preserve">6.9.  Создание разветвленных скриптов и ведение базы знаний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shd w:fill="b7b7b7" w:val="clear"/>
          <w:rtl w:val="0"/>
        </w:rPr>
        <w:t xml:space="preserve">Хранение файлов в ЦРМ и открытие файла из CRM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shd w:fill="b7b7b7" w:val="clear"/>
          <w:rtl w:val="0"/>
        </w:rPr>
        <w:t xml:space="preserve">Скрипт - открывается при звонке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shd w:fill="93c47d" w:val="clear"/>
          <w:rtl w:val="0"/>
        </w:rPr>
        <w:t xml:space="preserve">6.10. Наличие истории взаимоотношений с клиентом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  <w:t xml:space="preserve">                                                  </w:t>
      </w:r>
    </w:p>
    <w:p w:rsidR="00000000" w:rsidDel="00000000" w:rsidP="00000000" w:rsidRDefault="00000000" w:rsidRPr="00000000">
      <w:pPr>
        <w:ind w:left="1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24480" w:w="15840"/>
      <w:pgMar w:bottom="0" w:top="0" w:left="0" w:right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