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3C" w:rsidRPr="00366CF8" w:rsidRDefault="00366CF8" w:rsidP="00366CF8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366CF8">
        <w:rPr>
          <w:b/>
          <w:sz w:val="30"/>
          <w:szCs w:val="30"/>
        </w:rPr>
        <w:t>Техническое задание</w:t>
      </w:r>
    </w:p>
    <w:p w:rsidR="00366CF8" w:rsidRPr="00366CF8" w:rsidRDefault="005F26A7" w:rsidP="00366CF8">
      <w:pPr>
        <w:spacing w:after="0" w:line="240" w:lineRule="auto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Оплата</w:t>
      </w:r>
      <w:r w:rsidR="00FB6CC8">
        <w:rPr>
          <w:b/>
          <w:sz w:val="30"/>
          <w:szCs w:val="30"/>
        </w:rPr>
        <w:t xml:space="preserve"> и анализ</w:t>
      </w:r>
      <w:r>
        <w:rPr>
          <w:b/>
          <w:sz w:val="30"/>
          <w:szCs w:val="30"/>
        </w:rPr>
        <w:t xml:space="preserve"> доставок</w:t>
      </w:r>
      <w:r w:rsidR="00C52FB8">
        <w:rPr>
          <w:b/>
          <w:sz w:val="30"/>
          <w:szCs w:val="30"/>
        </w:rPr>
        <w:t xml:space="preserve"> (доработка)</w:t>
      </w:r>
    </w:p>
    <w:p w:rsidR="00366CF8" w:rsidRDefault="00366CF8" w:rsidP="00366CF8">
      <w:pPr>
        <w:spacing w:after="0" w:line="240" w:lineRule="auto"/>
        <w:contextualSpacing/>
      </w:pPr>
    </w:p>
    <w:p w:rsidR="00FB6CC8" w:rsidRDefault="00FB6CC8" w:rsidP="00366CF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Вставка в «Заказ на перемещение» вкладки «Доставка» из формы «Заказ клиента».</w:t>
      </w:r>
    </w:p>
    <w:p w:rsidR="00FB6CC8" w:rsidRDefault="00FB6CC8" w:rsidP="00FB6CC8">
      <w:pPr>
        <w:pStyle w:val="a3"/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4EC6CA66" wp14:editId="5739C5E3">
            <wp:extent cx="5791200" cy="25425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877" cy="255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C8" w:rsidRDefault="00FB6CC8" w:rsidP="00FB6CC8">
      <w:pPr>
        <w:pStyle w:val="a3"/>
        <w:spacing w:after="0" w:line="240" w:lineRule="auto"/>
      </w:pPr>
    </w:p>
    <w:p w:rsidR="00FB6CC8" w:rsidRDefault="00FB6CC8" w:rsidP="00FB6CC8">
      <w:pPr>
        <w:pStyle w:val="a3"/>
        <w:spacing w:after="0" w:line="240" w:lineRule="auto"/>
      </w:pPr>
      <w:r w:rsidRPr="00FB6CC8">
        <w:t>Так как перемещение</w:t>
      </w:r>
      <w:r>
        <w:t xml:space="preserve"> в основном делается физически с одного склада на другой, то нужно вести учет кто из логистов делает доставку и по какой стоимости.</w:t>
      </w:r>
    </w:p>
    <w:p w:rsidR="00FB6CC8" w:rsidRPr="00FB6CC8" w:rsidRDefault="00FB6CC8" w:rsidP="00FB6CC8">
      <w:pPr>
        <w:pStyle w:val="a3"/>
        <w:spacing w:after="0" w:line="240" w:lineRule="auto"/>
      </w:pPr>
    </w:p>
    <w:p w:rsidR="00FB6CC8" w:rsidRDefault="00FB6CC8" w:rsidP="00FB6CC8">
      <w:pPr>
        <w:pStyle w:val="a3"/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302EA2BE" wp14:editId="77E87FB3">
            <wp:extent cx="5772150" cy="33802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080" cy="339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C8" w:rsidRDefault="00FB6CC8" w:rsidP="00FB6CC8">
      <w:pPr>
        <w:pStyle w:val="a3"/>
        <w:spacing w:after="0" w:line="240" w:lineRule="auto"/>
      </w:pPr>
      <w:r w:rsidRPr="00FB6CC8">
        <w:t>Информация о логисте, стоимости и городе доставки должна заноситься в «Реестр доставок» и в отчет «Анализ доставок»</w:t>
      </w:r>
      <w:r>
        <w:t xml:space="preserve"> так же как эта информация заносится туда из «Заказа клиенту»</w:t>
      </w:r>
      <w:r w:rsidRPr="00FB6CC8">
        <w:t xml:space="preserve">. </w:t>
      </w:r>
    </w:p>
    <w:p w:rsidR="00FB6CC8" w:rsidRPr="00FB6CC8" w:rsidRDefault="00FB6CC8" w:rsidP="00FB6CC8">
      <w:pPr>
        <w:pStyle w:val="a3"/>
        <w:spacing w:after="0" w:line="240" w:lineRule="auto"/>
      </w:pPr>
    </w:p>
    <w:p w:rsidR="00FB6CC8" w:rsidRDefault="00FB6CC8" w:rsidP="00366CF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Доработка отчета «Анализ доставок».</w:t>
      </w:r>
    </w:p>
    <w:p w:rsidR="00FB6CC8" w:rsidRPr="00FB6CC8" w:rsidRDefault="00FB6CC8" w:rsidP="00FB6CC8">
      <w:pPr>
        <w:pStyle w:val="a3"/>
        <w:spacing w:after="0" w:line="240" w:lineRule="auto"/>
      </w:pPr>
      <w:r>
        <w:t>Перед столбцом «Нач. остаток»</w:t>
      </w:r>
      <w:r w:rsidRPr="00FB6CC8">
        <w:t xml:space="preserve"> добавить столбцы «Сумма заказа» и «% Доставки».</w:t>
      </w:r>
    </w:p>
    <w:p w:rsidR="00FB6CC8" w:rsidRDefault="00FB6CC8" w:rsidP="00FB6CC8">
      <w:pPr>
        <w:pStyle w:val="a3"/>
        <w:spacing w:after="0" w:line="240" w:lineRule="auto"/>
      </w:pPr>
      <w:r w:rsidRPr="00FB6CC8">
        <w:t>Если значение в столбце «% Доставки» &lt;5%, то оно выделяется зеленым цветом, если &gt;10%, то красным. Должна быть возможность для пользователя менять данные проценты.</w:t>
      </w:r>
    </w:p>
    <w:p w:rsidR="00FB6CC8" w:rsidRPr="00FB6CC8" w:rsidRDefault="00FB6CC8" w:rsidP="00FB6CC8">
      <w:pPr>
        <w:pStyle w:val="a3"/>
        <w:spacing w:after="0" w:line="240" w:lineRule="auto"/>
      </w:pPr>
    </w:p>
    <w:p w:rsidR="00366CF8" w:rsidRDefault="00C52FB8" w:rsidP="00366CF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Доработка</w:t>
      </w:r>
      <w:r w:rsidR="00366CF8" w:rsidRPr="00366CF8">
        <w:rPr>
          <w:b/>
        </w:rPr>
        <w:t xml:space="preserve"> </w:t>
      </w:r>
      <w:r w:rsidR="005F26A7">
        <w:rPr>
          <w:b/>
        </w:rPr>
        <w:t>оплаты за доставку</w:t>
      </w:r>
      <w:r w:rsidR="00FB6CC8">
        <w:rPr>
          <w:b/>
        </w:rPr>
        <w:t xml:space="preserve"> в «Реестре доставок»</w:t>
      </w:r>
      <w:r w:rsidR="00366CF8" w:rsidRPr="00366CF8">
        <w:rPr>
          <w:b/>
        </w:rPr>
        <w:t>.</w:t>
      </w:r>
    </w:p>
    <w:p w:rsidR="005F26A7" w:rsidRDefault="005F26A7" w:rsidP="005F26A7">
      <w:pPr>
        <w:pStyle w:val="a3"/>
        <w:spacing w:after="0" w:line="240" w:lineRule="auto"/>
      </w:pPr>
      <w:r w:rsidRPr="005F26A7">
        <w:t>На текущий момент существует</w:t>
      </w:r>
      <w:r>
        <w:t xml:space="preserve"> реестр доставок. В нем есть кнопка «Оплатить доставку». При ее нажатии автоматически проводится расходный ордер из наличной кассы и в соответствующем столбце ставится отметка о сумме произведенной оплаты.</w:t>
      </w:r>
    </w:p>
    <w:p w:rsidR="005F26A7" w:rsidRDefault="005F26A7" w:rsidP="005F26A7">
      <w:pPr>
        <w:pStyle w:val="a3"/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3D0537B0" wp14:editId="597394A1">
            <wp:extent cx="5781675" cy="250790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7499" cy="251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A7" w:rsidRPr="005F26A7" w:rsidRDefault="005F26A7" w:rsidP="005F26A7">
      <w:pPr>
        <w:pStyle w:val="a3"/>
        <w:spacing w:after="0" w:line="240" w:lineRule="auto"/>
      </w:pPr>
    </w:p>
    <w:p w:rsidR="004B4098" w:rsidRPr="005F26A7" w:rsidRDefault="005F26A7" w:rsidP="004B4098">
      <w:pPr>
        <w:pStyle w:val="a3"/>
        <w:spacing w:after="0" w:line="240" w:lineRule="auto"/>
        <w:rPr>
          <w:u w:val="single"/>
        </w:rPr>
      </w:pPr>
      <w:r w:rsidRPr="005F26A7">
        <w:rPr>
          <w:u w:val="single"/>
        </w:rPr>
        <w:t>Задача:</w:t>
      </w:r>
    </w:p>
    <w:p w:rsidR="004B4098" w:rsidRPr="005F26A7" w:rsidRDefault="00FB6CC8" w:rsidP="004B4098">
      <w:pPr>
        <w:pStyle w:val="a3"/>
        <w:spacing w:after="0" w:line="240" w:lineRule="auto"/>
      </w:pPr>
      <w:r>
        <w:t xml:space="preserve">А) </w:t>
      </w:r>
      <w:r w:rsidR="005F26A7" w:rsidRPr="005F26A7">
        <w:t>Нужно</w:t>
      </w:r>
      <w:r w:rsidR="005F26A7">
        <w:t xml:space="preserve"> поменять автоматический ордер из наличной кассы на форму «Заявка на оплату», в которой можно выбрать от какой организации оплатить, кому оплатить, из какой кассы или счета. По умолчанию должна ставиться организация и контрагент из «Заказа клиенту», но с возможностью поменять это.</w:t>
      </w:r>
    </w:p>
    <w:p w:rsidR="005F26A7" w:rsidRPr="00FB6CC8" w:rsidRDefault="00FB6CC8" w:rsidP="00FB6CC8">
      <w:pPr>
        <w:pStyle w:val="a3"/>
        <w:spacing w:after="0" w:line="240" w:lineRule="auto"/>
      </w:pPr>
      <w:r w:rsidRPr="00FB6CC8">
        <w:t xml:space="preserve">Б) </w:t>
      </w:r>
      <w:r w:rsidR="005F26A7" w:rsidRPr="00FB6CC8">
        <w:t>После столбца «Склад» добавить столбцы «Сумма заказа» и «% Доставки».</w:t>
      </w:r>
      <w:r>
        <w:t xml:space="preserve"> Если доставка делается не на основании «Заказ клиента», а на основании «Заявка не перемещение», то в столбец «Сумма заказа» вставляется стоимость товара в соответствии с ценами регламентированного учета.</w:t>
      </w:r>
    </w:p>
    <w:p w:rsidR="005F26A7" w:rsidRDefault="005F26A7" w:rsidP="005F26A7">
      <w:pPr>
        <w:pStyle w:val="a3"/>
        <w:spacing w:after="0" w:line="240" w:lineRule="auto"/>
      </w:pPr>
      <w:r w:rsidRPr="005F26A7">
        <w:t>Если значение в столбце «% Доставки» &lt;5%, то оно выделяется зеленым цветом, если &gt;10%, то красным.</w:t>
      </w:r>
      <w:r>
        <w:t xml:space="preserve"> Должна быть возможность для </w:t>
      </w:r>
      <w:r w:rsidR="00FB6CC8">
        <w:t>пользователя менять данные проценты.</w:t>
      </w:r>
    </w:p>
    <w:p w:rsidR="00FB6CC8" w:rsidRDefault="00FB6CC8" w:rsidP="005F26A7">
      <w:pPr>
        <w:pStyle w:val="a3"/>
        <w:spacing w:after="0" w:line="240" w:lineRule="auto"/>
      </w:pPr>
      <w:r>
        <w:t xml:space="preserve">В) </w:t>
      </w:r>
      <w:proofErr w:type="gramStart"/>
      <w:r>
        <w:t>В</w:t>
      </w:r>
      <w:proofErr w:type="gramEnd"/>
      <w:r>
        <w:t xml:space="preserve"> шапке реестра сделать чек-бокс «Только не оплаченные». При его отметке должны отражаться только не оплаченные частично или полностью доставки.</w:t>
      </w:r>
    </w:p>
    <w:p w:rsidR="00FB6CC8" w:rsidRPr="005F26A7" w:rsidRDefault="00FB6CC8" w:rsidP="005F26A7">
      <w:pPr>
        <w:pStyle w:val="a3"/>
        <w:spacing w:after="0" w:line="240" w:lineRule="auto"/>
      </w:pPr>
    </w:p>
    <w:p w:rsidR="004B4098" w:rsidRDefault="005F26A7" w:rsidP="005F26A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5F26A7">
        <w:rPr>
          <w:b/>
        </w:rPr>
        <w:t>Права доступа</w:t>
      </w:r>
    </w:p>
    <w:p w:rsidR="00FB6CC8" w:rsidRDefault="00DD0F1E" w:rsidP="00FB6CC8">
      <w:pPr>
        <w:pStyle w:val="a3"/>
        <w:spacing w:after="0" w:line="240" w:lineRule="auto"/>
      </w:pPr>
      <w:r>
        <w:t xml:space="preserve">А) </w:t>
      </w:r>
      <w:r w:rsidR="00FB6CC8">
        <w:t xml:space="preserve">Сделать </w:t>
      </w:r>
      <w:r>
        <w:t>отдельную группу доступа «Анализ стоимости доставок» для отчета «Анализ доставок».</w:t>
      </w:r>
    </w:p>
    <w:p w:rsidR="00DD0F1E" w:rsidRPr="00FB6CC8" w:rsidRDefault="00DD0F1E" w:rsidP="00FB6CC8">
      <w:pPr>
        <w:pStyle w:val="a3"/>
        <w:spacing w:after="0" w:line="240" w:lineRule="auto"/>
      </w:pPr>
      <w:bookmarkStart w:id="0" w:name="_GoBack"/>
      <w:bookmarkEnd w:id="0"/>
      <w:r>
        <w:t xml:space="preserve">Б) </w:t>
      </w:r>
      <w:r>
        <w:t>Сделать отдельную группу доступа «</w:t>
      </w:r>
      <w:r>
        <w:t>Оплата</w:t>
      </w:r>
      <w:r>
        <w:t xml:space="preserve"> доставок» для</w:t>
      </w:r>
      <w:r>
        <w:t xml:space="preserve"> </w:t>
      </w:r>
      <w:r>
        <w:t>«Реестр</w:t>
      </w:r>
      <w:r>
        <w:t>а</w:t>
      </w:r>
      <w:r>
        <w:t xml:space="preserve"> доставок»</w:t>
      </w:r>
      <w:r>
        <w:t>.</w:t>
      </w:r>
    </w:p>
    <w:sectPr w:rsidR="00DD0F1E" w:rsidRPr="00FB6CC8" w:rsidSect="007A6B8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56CC"/>
    <w:multiLevelType w:val="hybridMultilevel"/>
    <w:tmpl w:val="23F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F8"/>
    <w:rsid w:val="001204C1"/>
    <w:rsid w:val="00366CF8"/>
    <w:rsid w:val="004B4098"/>
    <w:rsid w:val="0054043C"/>
    <w:rsid w:val="005F26A7"/>
    <w:rsid w:val="007A6B8B"/>
    <w:rsid w:val="00C52FB8"/>
    <w:rsid w:val="00DD0F1E"/>
    <w:rsid w:val="00E63A88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C98B"/>
  <w15:chartTrackingRefBased/>
  <w15:docId w15:val="{014C1C8E-E964-4148-878E-B2E42728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5</cp:revision>
  <dcterms:created xsi:type="dcterms:W3CDTF">2018-08-26T07:16:00Z</dcterms:created>
  <dcterms:modified xsi:type="dcterms:W3CDTF">2018-08-26T08:52:00Z</dcterms:modified>
</cp:coreProperties>
</file>