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 04-07-17 в Беларуси меняется формат банковских реквизитов.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Старый формат кода банка: 742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Новый формат кода банка: PJCBBY2X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Старый формат счета: 3012202410089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Новый формат счета: BY87PJCB30120002411010000933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Необходимо </w:t>
      </w:r>
      <w:r w:rsidDel="00000000" w:rsidR="00000000" w:rsidRPr="00000000">
        <w:rPr>
          <w:b w:val="1"/>
          <w:rtl w:val="0"/>
        </w:rPr>
        <w:t xml:space="preserve">УДАЛИТЬ </w:t>
      </w:r>
      <w:r w:rsidDel="00000000" w:rsidR="00000000" w:rsidRPr="00000000">
        <w:rPr>
          <w:rtl w:val="0"/>
        </w:rPr>
        <w:t xml:space="preserve">из базы все сведения старых банков и счетов у контрагентов (так же удалить ссылки на эти реквизиты из карточек клиентов)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Загрузить новый справочник банков (находится в приложении)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Необходимо изменить формат записи и хранения этих данных в базе.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 карточка контрагента:</w:t>
        <w:br w:type="textWrapping"/>
      </w:r>
      <w:r w:rsidDel="00000000" w:rsidR="00000000" w:rsidRPr="00000000">
        <w:drawing>
          <wp:inline distB="114300" distT="114300" distL="114300" distR="114300">
            <wp:extent cx="5731200" cy="3314700"/>
            <wp:effectExtent b="0" l="0" r="0" t="0"/>
            <wp:docPr descr="Снимок.PNG" id="1" name="image3.png"/>
            <a:graphic>
              <a:graphicData uri="http://schemas.openxmlformats.org/drawingml/2006/picture">
                <pic:pic>
                  <pic:nvPicPr>
                    <pic:cNvPr descr="Снимок.PNG"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Номер счета должен состоять из 28 символов, допускаются и буквы и цифры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 дополнительной обработке “Новое юр. лицо” или “регистрация нового контрагента” (кнопка находится на главной странице базы данных)</w:t>
        <w:br w:type="textWrapping"/>
      </w:r>
      <w:r w:rsidDel="00000000" w:rsidR="00000000" w:rsidRPr="00000000">
        <w:drawing>
          <wp:inline distB="114300" distT="114300" distL="114300" distR="114300">
            <wp:extent cx="5731200" cy="3975100"/>
            <wp:effectExtent b="0" l="0" r="0" t="0"/>
            <wp:docPr descr="2.PNG" id="2" name="image4.png"/>
            <a:graphic>
              <a:graphicData uri="http://schemas.openxmlformats.org/drawingml/2006/picture">
                <pic:pic>
                  <pic:nvPicPr>
                    <pic:cNvPr descr="2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7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Необходимо изменить формат поля ввода расчетного счета на новый формат, а именно, сделать проверку на количество символов (28) и сделать возможность вписывать и цифры и буквы.</w:t>
      </w:r>
    </w:p>
    <w:sectPr>
      <w:pgSz w:h="16838" w:w="11906"/>
      <w:pgMar w:bottom="1440.0000000000002" w:top="566.9291338582677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