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ТЗ на новый отчет по движению товара в транзите, в резерве.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 основе стандартного отчета “Ведомость по товарам в рознице” добавить колонки “В резерве”, “В пути”, “Ожидается”.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Информацию по колонке “В резерве” брать из регистра накопления “Товары к передаче со складов”, документом движения является “Перемещение товаров”.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Информацию по колонке “В пути” брать из регистра накопления “Товары к получению на склады” с отрицательным знаком (т.е. надо кол-во умножить на -1 ). Документом движения является “Перемещение товаров”.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Информацию по колонке “Ожидается” брать как сумму кол-ва из регистров накоплений “Товары к получению на склады” и “Товары приход план”. Документом движения является документ “Перемещение товаров”.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Более подробно указано в картинке ниже.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Настройки в отчете должны быть следующие: период должен указываться, фильтр по складам, фильтр по номенклатуре.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Также должна быть галочка “Только товар по ордерам”, это означает, когда она установлена, то выводится только тот товар, который в резерве или в пути.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5486400" cx="93345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486400" cx="933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5840" w:h="12240"/>
      <w:pgMar w:left="567" w:right="567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новый отчет по движению товара с транзитом и резервом.docx</dc:title>
</cp:coreProperties>
</file>